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E" w:rsidRPr="00D62EF6" w:rsidRDefault="003C0D5E">
      <w:pPr>
        <w:tabs>
          <w:tab w:val="left" w:pos="5387"/>
        </w:tabs>
        <w:spacing w:line="240" w:lineRule="atLeast"/>
      </w:pPr>
    </w:p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9"/>
        <w:gridCol w:w="3220"/>
      </w:tblGrid>
      <w:tr w:rsidR="003C0D5E" w:rsidRPr="00D62EF6" w:rsidTr="00261DB5">
        <w:trPr>
          <w:cantSplit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C0D5E" w:rsidRPr="00D62EF6" w:rsidRDefault="003C0D5E" w:rsidP="00FB56D2">
            <w:pPr>
              <w:tabs>
                <w:tab w:val="clear" w:pos="357"/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C0D5E" w:rsidRPr="00D62EF6" w:rsidRDefault="003C0D5E">
            <w:pPr>
              <w:tabs>
                <w:tab w:val="left" w:pos="5387"/>
              </w:tabs>
              <w:spacing w:before="72" w:line="240" w:lineRule="atLeast"/>
              <w:rPr>
                <w:sz w:val="24"/>
                <w:szCs w:val="24"/>
              </w:rPr>
            </w:pPr>
            <w:r w:rsidRPr="00D62EF6">
              <w:rPr>
                <w:b/>
                <w:bCs/>
                <w:sz w:val="24"/>
                <w:szCs w:val="24"/>
              </w:rPr>
              <w:br/>
            </w:r>
            <w:r w:rsidR="005B182A">
              <w:rPr>
                <w:sz w:val="24"/>
                <w:szCs w:val="24"/>
              </w:rPr>
              <w:t>Logo Anwender</w:t>
            </w:r>
          </w:p>
        </w:tc>
      </w:tr>
    </w:tbl>
    <w:p w:rsidR="003C0D5E" w:rsidRPr="00D62EF6" w:rsidRDefault="003C0D5E">
      <w:pPr>
        <w:pBdr>
          <w:bottom w:val="single" w:sz="4" w:space="1" w:color="auto"/>
        </w:pBdr>
        <w:tabs>
          <w:tab w:val="left" w:pos="5387"/>
        </w:tabs>
        <w:spacing w:line="240" w:lineRule="atLeast"/>
        <w:ind w:right="27"/>
        <w:rPr>
          <w:sz w:val="24"/>
          <w:szCs w:val="24"/>
        </w:rPr>
      </w:pPr>
    </w:p>
    <w:p w:rsidR="003C0D5E" w:rsidRPr="00D62EF6" w:rsidRDefault="003C0D5E">
      <w:pPr>
        <w:tabs>
          <w:tab w:val="left" w:pos="5387"/>
        </w:tabs>
        <w:spacing w:line="240" w:lineRule="atLeast"/>
        <w:rPr>
          <w:sz w:val="24"/>
          <w:szCs w:val="24"/>
        </w:rPr>
      </w:pPr>
    </w:p>
    <w:p w:rsidR="003C0D5E" w:rsidRPr="00D62EF6" w:rsidRDefault="003C0D5E">
      <w:pPr>
        <w:tabs>
          <w:tab w:val="left" w:pos="5387"/>
        </w:tabs>
        <w:spacing w:line="240" w:lineRule="atLeast"/>
      </w:pPr>
    </w:p>
    <w:p w:rsidR="005930C9" w:rsidRPr="00D62EF6" w:rsidRDefault="005930C9">
      <w:pPr>
        <w:tabs>
          <w:tab w:val="left" w:pos="5387"/>
        </w:tabs>
        <w:spacing w:line="240" w:lineRule="atLeast"/>
      </w:pPr>
      <w:bookmarkStart w:id="0" w:name="_GoBack"/>
      <w:bookmarkEnd w:id="0"/>
    </w:p>
    <w:p w:rsidR="005930C9" w:rsidRPr="00D62EF6" w:rsidRDefault="005930C9">
      <w:pPr>
        <w:tabs>
          <w:tab w:val="left" w:pos="5387"/>
        </w:tabs>
        <w:spacing w:line="240" w:lineRule="atLeast"/>
      </w:pPr>
    </w:p>
    <w:p w:rsidR="005930C9" w:rsidRPr="00D62EF6" w:rsidRDefault="005930C9">
      <w:pPr>
        <w:tabs>
          <w:tab w:val="left" w:pos="5387"/>
        </w:tabs>
        <w:spacing w:line="240" w:lineRule="atLeast"/>
      </w:pPr>
    </w:p>
    <w:p w:rsidR="005930C9" w:rsidRPr="00D62EF6" w:rsidRDefault="005930C9">
      <w:pPr>
        <w:tabs>
          <w:tab w:val="left" w:pos="5387"/>
        </w:tabs>
        <w:spacing w:line="240" w:lineRule="atLeast"/>
      </w:pPr>
    </w:p>
    <w:p w:rsidR="005930C9" w:rsidRPr="00D62EF6" w:rsidRDefault="005930C9">
      <w:pPr>
        <w:tabs>
          <w:tab w:val="left" w:pos="5387"/>
        </w:tabs>
        <w:spacing w:line="240" w:lineRule="atLeast"/>
      </w:pPr>
    </w:p>
    <w:p w:rsidR="005930C9" w:rsidRPr="00D62EF6" w:rsidRDefault="005930C9">
      <w:pPr>
        <w:tabs>
          <w:tab w:val="left" w:pos="5387"/>
        </w:tabs>
        <w:spacing w:line="240" w:lineRule="atLeast"/>
      </w:pPr>
    </w:p>
    <w:p w:rsidR="003C0D5E" w:rsidRPr="00D62EF6" w:rsidRDefault="003C0D5E">
      <w:pPr>
        <w:tabs>
          <w:tab w:val="left" w:pos="5387"/>
        </w:tabs>
        <w:spacing w:line="240" w:lineRule="atLeast"/>
      </w:pPr>
    </w:p>
    <w:p w:rsidR="003C0D5E" w:rsidRPr="00D62EF6" w:rsidRDefault="003C0D5E">
      <w:pPr>
        <w:tabs>
          <w:tab w:val="left" w:pos="5387"/>
        </w:tabs>
        <w:spacing w:line="240" w:lineRule="atLeast"/>
      </w:pPr>
    </w:p>
    <w:p w:rsidR="003C0D5E" w:rsidRPr="00D62EF6" w:rsidRDefault="003C0D5E">
      <w:pPr>
        <w:tabs>
          <w:tab w:val="left" w:pos="5387"/>
        </w:tabs>
        <w:spacing w:line="240" w:lineRule="atLeast"/>
      </w:pPr>
    </w:p>
    <w:p w:rsidR="003C0D5E" w:rsidRPr="00D62EF6" w:rsidRDefault="003C0D5E">
      <w:pPr>
        <w:tabs>
          <w:tab w:val="left" w:pos="5387"/>
        </w:tabs>
        <w:spacing w:line="240" w:lineRule="atLeast"/>
      </w:pPr>
    </w:p>
    <w:p w:rsidR="005930C9" w:rsidRPr="00D62EF6" w:rsidRDefault="003C0D5E" w:rsidP="005930C9">
      <w:pPr>
        <w:pStyle w:val="berschrift4"/>
        <w:numPr>
          <w:ilvl w:val="0"/>
          <w:numId w:val="0"/>
        </w:numPr>
        <w:pBdr>
          <w:bottom w:val="none" w:sz="0" w:space="0" w:color="auto"/>
        </w:pBdr>
        <w:tabs>
          <w:tab w:val="left" w:pos="357"/>
          <w:tab w:val="right" w:pos="9498"/>
        </w:tabs>
      </w:pPr>
      <w:r w:rsidRPr="00D62EF6">
        <w:t xml:space="preserve">Richtlinie für den </w:t>
      </w:r>
      <w:r w:rsidR="009A1F69" w:rsidRPr="00D62EF6">
        <w:t>CAD-</w:t>
      </w:r>
      <w:r w:rsidRPr="00D62EF6">
        <w:t>Datenaustausch</w:t>
      </w:r>
    </w:p>
    <w:p w:rsidR="003C0D5E" w:rsidRPr="00D62EF6" w:rsidRDefault="00E37D61" w:rsidP="005930C9">
      <w:pPr>
        <w:pStyle w:val="berschrift4"/>
        <w:numPr>
          <w:ilvl w:val="0"/>
          <w:numId w:val="0"/>
        </w:numPr>
        <w:pBdr>
          <w:bottom w:val="none" w:sz="0" w:space="0" w:color="auto"/>
        </w:pBdr>
        <w:tabs>
          <w:tab w:val="left" w:pos="357"/>
          <w:tab w:val="right" w:pos="949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Auftraggeber-</w:t>
      </w:r>
      <w:r w:rsidR="003C0D5E" w:rsidRPr="00D62EF6">
        <w:rPr>
          <w:b w:val="0"/>
          <w:sz w:val="22"/>
          <w:szCs w:val="22"/>
        </w:rPr>
        <w:t xml:space="preserve">Version </w:t>
      </w:r>
      <w:r w:rsidR="00C44790">
        <w:rPr>
          <w:b w:val="0"/>
          <w:sz w:val="22"/>
          <w:szCs w:val="22"/>
        </w:rPr>
        <w:t>X.X</w:t>
      </w:r>
      <w:r w:rsidR="00D42D6F">
        <w:rPr>
          <w:b w:val="0"/>
          <w:sz w:val="22"/>
          <w:szCs w:val="22"/>
        </w:rPr>
        <w:t xml:space="preserve"> </w:t>
      </w:r>
      <w:r w:rsidR="005930C9" w:rsidRPr="00D62EF6">
        <w:rPr>
          <w:b w:val="0"/>
          <w:sz w:val="22"/>
          <w:szCs w:val="22"/>
        </w:rPr>
        <w:t xml:space="preserve">(Ausgabe </w:t>
      </w:r>
      <w:r w:rsidR="0079234D">
        <w:rPr>
          <w:b w:val="0"/>
          <w:sz w:val="22"/>
          <w:szCs w:val="22"/>
        </w:rPr>
        <w:t>Februar 2010</w:t>
      </w:r>
      <w:r w:rsidR="005930C9" w:rsidRPr="00D62EF6">
        <w:rPr>
          <w:b w:val="0"/>
          <w:sz w:val="22"/>
          <w:szCs w:val="22"/>
        </w:rPr>
        <w:t>)</w:t>
      </w:r>
    </w:p>
    <w:p w:rsidR="003C0D5E" w:rsidRPr="00D62EF6" w:rsidRDefault="003C0D5E">
      <w:pPr>
        <w:tabs>
          <w:tab w:val="left" w:pos="5387"/>
        </w:tabs>
        <w:spacing w:line="240" w:lineRule="atLeast"/>
      </w:pPr>
    </w:p>
    <w:p w:rsidR="003C0D5E" w:rsidRPr="00D62EF6" w:rsidRDefault="003C0D5E">
      <w:pPr>
        <w:tabs>
          <w:tab w:val="left" w:pos="5387"/>
        </w:tabs>
        <w:spacing w:line="240" w:lineRule="atLeast"/>
      </w:pPr>
    </w:p>
    <w:p w:rsidR="003C0D5E" w:rsidRPr="00D62EF6" w:rsidRDefault="005B122A">
      <w:pPr>
        <w:tabs>
          <w:tab w:val="left" w:pos="5387"/>
        </w:tabs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22645" cy="1339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82A" w:rsidRDefault="005B182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Hinweis vom Autor an die Anwender der Basisrichtlinie (Bitte nach dem lesen löschen)</w:t>
                            </w:r>
                          </w:p>
                          <w:p w:rsidR="005B182A" w:rsidRPr="005B182A" w:rsidRDefault="005B182A">
                            <w:pPr>
                              <w:rPr>
                                <w:i/>
                              </w:rPr>
                            </w:pP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t>Die mit grauer Schrift eingefügten Textbausteine im Ergänzungsbereich des Auftraggebers sind Def</w:t>
                            </w: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t>nitionen, die von jedem Anwender frei ausgewählt, gelöscht oder verändert werden dürfen. Sie gehö</w:t>
                            </w: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t>ten demnach nicht zur Definition der Basisrichtlinie. Dasselbe gilt auch mit den Anhängen unter Kap</w:t>
                            </w: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t>tel 7, sowie der Begriffsbestimmungen in Kapitel 8. Zudem darf der Basisrichtlinien-Bereich vom A</w:t>
                            </w: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t>wender frei mit Bildern und Grafiken ergänzt werden, nicht aber mit weiteren Textinformationen.</w:t>
                            </w:r>
                            <w:r w:rsidRPr="005B182A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pt;margin-top:6pt;width:466.35pt;height:1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/JLAIAAFEEAAAOAAAAZHJzL2Uyb0RvYy54bWysVNtu2zAMfR+wfxD0vjhx7S4x4hRdugwD&#10;ugvQ7gNkWbaFyaImKbGzry8lp1nQbS/D/CCIInVEnkN6fTP2ihyEdRJ0SRezOSVCc6ilbkv67XH3&#10;ZkmJ80zXTIEWJT0KR282r1+tB1OIFDpQtbAEQbQrBlPSzntTJInjneiZm4ERGp0N2J55NG2b1JYN&#10;iN6rJJ3Pr5MBbG0scOEcnt5NTrqJ+E0juP/SNE54okqKufm42rhWYU02a1a0lplO8lMa7B+y6JnU&#10;+OgZ6o55RvZW/gbVS27BQeNnHPoEmkZyEWvAahbzF9U8dMyIWAuS48yZJvf/YPnnw1dLZF3SjBLN&#10;epToUYyevIORZIGdwbgCgx4MhvkRj1HlWKkz98C/O6Jh2zHdiltrYegEqzG7RbiZXFydcFwAqYZP&#10;UOMzbO8hAo2N7QN1SAZBdFTpeFYmpMLxMF+l6XWWU8LRt7i6Wi3zqF3Ciufrxjr/QUBPwqakFqWP&#10;8Oxw73xIhxXPIeE1B0rWO6lUNGxbbZUlB4ZtsotfrOBFmNJkKOkqT/OJgb9CzOP3J4heeux3JfuS&#10;Ls9BrAi8vdd17EbPpJr2mLLSJyIDdxOLfqzGkzAV1Eek1MLU1ziHuOnA/qRkwJ4uqfuxZ1ZQoj5q&#10;lGW1yLIwBNHI8rcpGvbSU116mOYIVVJPybTd+mlw9sbKtsOXpkbQcItSNjKSHDSfsjrljX0buT/N&#10;WBiMSztG/foTbJ4AAAD//wMAUEsDBBQABgAIAAAAIQDffMq43QAAAAgBAAAPAAAAZHJzL2Rvd25y&#10;ZXYueG1sTI/BTsMwEETvSPyDtUhcUOuQVKUJcSqEBIJbKRVc3WSbRNjrYLtp+Hu2JzjuzGj2Tbme&#10;rBEj+tA7UnA7T0Ag1a7pqVWwe3+arUCEqKnRxhEq+MEA6+ryotRF4070huM2toJLKBRaQRfjUEgZ&#10;6g6tDnM3ILF3cN7qyKdvZeP1icutkWmSLKXVPfGHTg/42GH9tT1aBavFy/gZXrPNR708mDze3I3P&#10;316p66vp4R5ExCn+heGMz+hQMdPeHakJwihIUw6ynPIitvNskYPYn/UsAVmV8v+A6hcAAP//AwBQ&#10;SwECLQAUAAYACAAAACEAtoM4kv4AAADhAQAAEwAAAAAAAAAAAAAAAAAAAAAAW0NvbnRlbnRfVHlw&#10;ZXNdLnhtbFBLAQItABQABgAIAAAAIQA4/SH/1gAAAJQBAAALAAAAAAAAAAAAAAAAAC8BAABfcmVs&#10;cy8ucmVsc1BLAQItABQABgAIAAAAIQBsNV/JLAIAAFEEAAAOAAAAAAAAAAAAAAAAAC4CAABkcnMv&#10;ZTJvRG9jLnhtbFBLAQItABQABgAIAAAAIQDffMq43QAAAAgBAAAPAAAAAAAAAAAAAAAAAIYEAABk&#10;cnMvZG93bnJldi54bWxQSwUGAAAAAAQABADzAAAAkAUAAAAA&#10;">
                <v:textbox>
                  <w:txbxContent>
                    <w:p w:rsidR="005B182A" w:rsidRDefault="005B182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Hinweis vom Autor an die Anwender der Basisrichtlinie (Bitte nach dem lesen löschen)</w:t>
                      </w:r>
                    </w:p>
                    <w:p w:rsidR="005B182A" w:rsidRPr="005B182A" w:rsidRDefault="005B182A">
                      <w:pPr>
                        <w:rPr>
                          <w:i/>
                        </w:rPr>
                      </w:pPr>
                      <w:r w:rsidRPr="005B182A">
                        <w:rPr>
                          <w:i/>
                          <w:sz w:val="20"/>
                          <w:szCs w:val="20"/>
                        </w:rPr>
                        <w:t>Die mit grauer Schrift eingefügten Textbausteine im Ergänzungsbereich des Auftraggebers sind Def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nitionen, die von jedem Anwender frei ausgewählt, gelöscht oder verändert werden dürfen. Sie gehö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r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ten demnach nicht zur Definition der Basisrichtlinie. Dasselbe gilt auch mit den Anhängen unter Kap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tel 7, sowie der Begriffsbestimmungen in Kapitel 8. Zudem darf der Basisrichtlinien-Bereich vom A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wender frei mit Bildern und Grafiken ergänzt werden, nicht aber mit weiteren Textinformati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o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t>nen.</w:t>
                      </w:r>
                      <w:r w:rsidRPr="005B182A">
                        <w:rPr>
                          <w:i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C0D5E" w:rsidRPr="00D62EF6" w:rsidRDefault="003C0D5E">
      <w:pPr>
        <w:tabs>
          <w:tab w:val="left" w:pos="5387"/>
        </w:tabs>
        <w:spacing w:line="240" w:lineRule="atLeast"/>
      </w:pPr>
    </w:p>
    <w:p w:rsidR="003C0D5E" w:rsidRPr="00D62EF6" w:rsidRDefault="003C0D5E"/>
    <w:p w:rsidR="003C0D5E" w:rsidRPr="00D62EF6" w:rsidRDefault="003C0D5E"/>
    <w:p w:rsidR="003C0D5E" w:rsidRPr="00D62EF6" w:rsidRDefault="003C0D5E"/>
    <w:p w:rsidR="003C0D5E" w:rsidRPr="00D62EF6" w:rsidRDefault="003C0D5E"/>
    <w:p w:rsidR="003C0D5E" w:rsidRPr="00D62EF6" w:rsidRDefault="003C0D5E"/>
    <w:p w:rsidR="003C0D5E" w:rsidRPr="00D62EF6" w:rsidRDefault="003C0D5E"/>
    <w:p w:rsidR="003C0D5E" w:rsidRPr="00D62EF6" w:rsidRDefault="003C0D5E">
      <w:pPr>
        <w:tabs>
          <w:tab w:val="left" w:pos="5387"/>
        </w:tabs>
        <w:spacing w:line="240" w:lineRule="atLeast"/>
      </w:pPr>
    </w:p>
    <w:p w:rsidR="003C0D5E" w:rsidRPr="00D62EF6" w:rsidRDefault="003C0D5E">
      <w:pPr>
        <w:tabs>
          <w:tab w:val="left" w:pos="5387"/>
        </w:tabs>
        <w:spacing w:line="240" w:lineRule="atLeast"/>
      </w:pPr>
    </w:p>
    <w:p w:rsidR="003C0D5E" w:rsidRPr="00D62EF6" w:rsidRDefault="003C0D5E" w:rsidP="00DC2378">
      <w:pPr>
        <w:tabs>
          <w:tab w:val="left" w:pos="5387"/>
        </w:tabs>
        <w:spacing w:line="240" w:lineRule="atLeast"/>
      </w:pPr>
    </w:p>
    <w:p w:rsidR="00BE68BC" w:rsidRPr="00D62EF6" w:rsidRDefault="00BE68BC">
      <w:pPr>
        <w:tabs>
          <w:tab w:val="left" w:pos="5387"/>
        </w:tabs>
        <w:spacing w:line="240" w:lineRule="atLeast"/>
      </w:pPr>
    </w:p>
    <w:p w:rsidR="00BE68BC" w:rsidRPr="00D62EF6" w:rsidRDefault="00BE68BC" w:rsidP="00BE68BC"/>
    <w:p w:rsidR="00BE68BC" w:rsidRPr="00D62EF6" w:rsidRDefault="00BE68BC" w:rsidP="009A1F69">
      <w:pPr>
        <w:tabs>
          <w:tab w:val="left" w:pos="2565"/>
        </w:tabs>
      </w:pPr>
    </w:p>
    <w:p w:rsidR="00BE68BC" w:rsidRPr="00D62EF6" w:rsidRDefault="00BE68BC" w:rsidP="00BE68BC"/>
    <w:p w:rsidR="00BE68BC" w:rsidRPr="00D62EF6" w:rsidRDefault="00BE68BC" w:rsidP="00BE68BC"/>
    <w:p w:rsidR="00BE68BC" w:rsidRPr="00D62EF6" w:rsidRDefault="00BE68BC" w:rsidP="00BE68BC"/>
    <w:p w:rsidR="00BE68BC" w:rsidRPr="00D62EF6" w:rsidRDefault="00BE68BC" w:rsidP="00BE68BC"/>
    <w:p w:rsidR="00BE68BC" w:rsidRPr="00D62EF6" w:rsidRDefault="00BE68BC" w:rsidP="00BE68BC"/>
    <w:p w:rsidR="00BE68BC" w:rsidRPr="00D62EF6" w:rsidRDefault="00BE68BC" w:rsidP="00BE68BC"/>
    <w:p w:rsidR="003C0D5E" w:rsidRPr="00D62EF6" w:rsidRDefault="00BE68BC" w:rsidP="004250C7">
      <w:pPr>
        <w:tabs>
          <w:tab w:val="left" w:pos="8140"/>
        </w:tabs>
        <w:spacing w:line="240" w:lineRule="atLeast"/>
        <w:rPr>
          <w:b/>
          <w:bCs/>
          <w:sz w:val="22"/>
        </w:rPr>
      </w:pPr>
      <w:r w:rsidRPr="00D62EF6">
        <w:tab/>
      </w:r>
      <w:r w:rsidR="003C0D5E" w:rsidRPr="00D62EF6">
        <w:br w:type="page"/>
      </w:r>
      <w:r w:rsidR="003C0D5E" w:rsidRPr="00D62EF6">
        <w:rPr>
          <w:b/>
          <w:bCs/>
          <w:sz w:val="22"/>
        </w:rPr>
        <w:lastRenderedPageBreak/>
        <w:t>Inhaltsverzeichnis</w:t>
      </w:r>
    </w:p>
    <w:p w:rsidR="001C7895" w:rsidRDefault="003E753F">
      <w:pPr>
        <w:pStyle w:val="Verzeichnis1"/>
        <w:rPr>
          <w:rFonts w:ascii="Calibri" w:hAnsi="Calibri" w:cs="Times New Roman"/>
          <w:noProof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51496468" w:history="1">
        <w:r w:rsidR="001C7895" w:rsidRPr="00775CF8">
          <w:rPr>
            <w:rStyle w:val="Hyperlink"/>
            <w:rFonts w:cs="Arial"/>
            <w:noProof/>
          </w:rPr>
          <w:t>1</w:t>
        </w:r>
        <w:r w:rsidR="001C7895">
          <w:rPr>
            <w:rFonts w:ascii="Calibri" w:hAnsi="Calibri" w:cs="Times New Roman"/>
            <w:noProof/>
            <w:sz w:val="22"/>
          </w:rPr>
          <w:tab/>
        </w:r>
        <w:r w:rsidR="001C7895" w:rsidRPr="00775CF8">
          <w:rPr>
            <w:rStyle w:val="Hyperlink"/>
            <w:rFonts w:cs="Arial"/>
            <w:noProof/>
          </w:rPr>
          <w:t>Einleitung</w:t>
        </w:r>
        <w:r w:rsidR="001C7895">
          <w:rPr>
            <w:noProof/>
            <w:webHidden/>
          </w:rPr>
          <w:tab/>
        </w:r>
        <w:r w:rsidR="001C7895">
          <w:rPr>
            <w:noProof/>
            <w:webHidden/>
          </w:rPr>
          <w:fldChar w:fldCharType="begin"/>
        </w:r>
        <w:r w:rsidR="001C7895">
          <w:rPr>
            <w:noProof/>
            <w:webHidden/>
          </w:rPr>
          <w:instrText xml:space="preserve"> PAGEREF _Toc251496468 \h </w:instrText>
        </w:r>
        <w:r w:rsidR="001C7895">
          <w:rPr>
            <w:noProof/>
            <w:webHidden/>
          </w:rPr>
        </w:r>
        <w:r w:rsidR="001C7895">
          <w:rPr>
            <w:noProof/>
            <w:webHidden/>
          </w:rPr>
          <w:fldChar w:fldCharType="separate"/>
        </w:r>
        <w:r w:rsidR="00905999">
          <w:rPr>
            <w:noProof/>
            <w:webHidden/>
          </w:rPr>
          <w:t>3</w:t>
        </w:r>
        <w:r w:rsidR="001C7895">
          <w:rPr>
            <w:noProof/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69" w:history="1">
        <w:r w:rsidR="001C7895" w:rsidRPr="00775CF8">
          <w:rPr>
            <w:rStyle w:val="Hyperlink"/>
            <w:rFonts w:cs="Arial"/>
          </w:rPr>
          <w:t>1.1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Inhalt und Zielsetzung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_Toc251496469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3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70" w:history="1">
        <w:r w:rsidR="001C7895" w:rsidRPr="00775CF8">
          <w:rPr>
            <w:rStyle w:val="Hyperlink"/>
            <w:rFonts w:cs="Arial"/>
          </w:rPr>
          <w:t>1.2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Verbindlichkeit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_Toc251496470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3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71" w:history="1">
        <w:r w:rsidR="001C7895" w:rsidRPr="00775CF8">
          <w:rPr>
            <w:rStyle w:val="Hyperlink"/>
            <w:rFonts w:cs="Arial"/>
          </w:rPr>
          <w:t>1.3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Weitere Grundlagen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_Toc251496471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3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72" w:history="1">
        <w:r w:rsidR="001C7895" w:rsidRPr="00775CF8">
          <w:rPr>
            <w:rStyle w:val="Hyperlink"/>
            <w:rFonts w:cs="Arial"/>
          </w:rPr>
          <w:t>1.4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Sprachen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_Toc251496472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4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1"/>
        <w:rPr>
          <w:rFonts w:ascii="Calibri" w:hAnsi="Calibri" w:cs="Times New Roman"/>
          <w:noProof/>
          <w:sz w:val="22"/>
        </w:rPr>
      </w:pPr>
      <w:hyperlink w:anchor="_Toc251496473" w:history="1">
        <w:r w:rsidR="001C7895" w:rsidRPr="00775CF8">
          <w:rPr>
            <w:rStyle w:val="Hyperlink"/>
            <w:rFonts w:cs="Arial"/>
            <w:noProof/>
          </w:rPr>
          <w:t>2</w:t>
        </w:r>
        <w:r w:rsidR="001C7895">
          <w:rPr>
            <w:rFonts w:ascii="Calibri" w:hAnsi="Calibri" w:cs="Times New Roman"/>
            <w:noProof/>
            <w:sz w:val="22"/>
          </w:rPr>
          <w:tab/>
        </w:r>
        <w:r w:rsidR="001C7895" w:rsidRPr="00775CF8">
          <w:rPr>
            <w:rStyle w:val="Hyperlink"/>
            <w:rFonts w:cs="Arial"/>
            <w:noProof/>
          </w:rPr>
          <w:t>Grafische Vorgaben</w:t>
        </w:r>
        <w:r w:rsidR="001C7895">
          <w:rPr>
            <w:noProof/>
            <w:webHidden/>
          </w:rPr>
          <w:tab/>
        </w:r>
        <w:r w:rsidR="001C7895">
          <w:rPr>
            <w:noProof/>
            <w:webHidden/>
          </w:rPr>
          <w:fldChar w:fldCharType="begin"/>
        </w:r>
        <w:r w:rsidR="001C7895">
          <w:rPr>
            <w:noProof/>
            <w:webHidden/>
          </w:rPr>
          <w:instrText xml:space="preserve"> PAGEREF _Toc251496473 \h </w:instrText>
        </w:r>
        <w:r w:rsidR="001C7895">
          <w:rPr>
            <w:noProof/>
            <w:webHidden/>
          </w:rPr>
        </w:r>
        <w:r w:rsidR="001C7895">
          <w:rPr>
            <w:noProof/>
            <w:webHidden/>
          </w:rPr>
          <w:fldChar w:fldCharType="separate"/>
        </w:r>
        <w:r w:rsidR="00905999">
          <w:rPr>
            <w:noProof/>
            <w:webHidden/>
          </w:rPr>
          <w:t>5</w:t>
        </w:r>
        <w:r w:rsidR="001C7895">
          <w:rPr>
            <w:noProof/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74" w:history="1">
        <w:r w:rsidR="001C7895" w:rsidRPr="00775CF8">
          <w:rPr>
            <w:rStyle w:val="Hyperlink"/>
            <w:rFonts w:cs="Arial"/>
          </w:rPr>
          <w:t>2.1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Planinhalt und Darstellung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_Toc251496474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5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75" w:history="1">
        <w:r w:rsidR="001C7895" w:rsidRPr="00775CF8">
          <w:rPr>
            <w:rStyle w:val="Hyperlink"/>
            <w:rFonts w:cs="Arial"/>
          </w:rPr>
          <w:t>2.2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Planlayout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_Toc251496475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5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76" w:history="1">
        <w:r w:rsidR="001C7895" w:rsidRPr="00775CF8">
          <w:rPr>
            <w:rStyle w:val="Hyperlink"/>
            <w:rFonts w:cs="Arial"/>
          </w:rPr>
          <w:t>2.3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Linien- und Farbeinstellungen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_Toc251496476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6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77" w:history="1">
        <w:r w:rsidR="001C7895" w:rsidRPr="00775CF8">
          <w:rPr>
            <w:rStyle w:val="Hyperlink"/>
            <w:rFonts w:cs="Arial"/>
          </w:rPr>
          <w:t>2.4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Textobjekte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_Toc251496477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6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78" w:history="1">
        <w:r w:rsidR="001C7895" w:rsidRPr="00775CF8">
          <w:rPr>
            <w:rStyle w:val="Hyperlink"/>
            <w:rFonts w:cs="Arial"/>
          </w:rPr>
          <w:t>2.5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Bemassungsobjekte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_Toc251496478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6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79" w:history="1">
        <w:r w:rsidR="001C7895" w:rsidRPr="00775CF8">
          <w:rPr>
            <w:rStyle w:val="Hyperlink"/>
            <w:rFonts w:cs="Arial"/>
          </w:rPr>
          <w:t>2.6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Schraffurobjekte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_Toc251496479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7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80" w:history="1">
        <w:r w:rsidR="001C7895" w:rsidRPr="00775CF8">
          <w:rPr>
            <w:rStyle w:val="Hyperlink"/>
            <w:rFonts w:cs="Arial"/>
          </w:rPr>
          <w:t>2.7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Rauminformationen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_Toc251496480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7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81" w:history="1">
        <w:r w:rsidR="001C7895" w:rsidRPr="00775CF8">
          <w:rPr>
            <w:rStyle w:val="Hyperlink"/>
            <w:rFonts w:cs="Arial"/>
          </w:rPr>
          <w:t>2.8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Flächenmanagement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_Toc251496481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7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82" w:history="1">
        <w:r w:rsidR="001C7895" w:rsidRPr="00775CF8">
          <w:rPr>
            <w:rStyle w:val="Hyperlink"/>
            <w:rFonts w:cs="Arial"/>
          </w:rPr>
          <w:t>2.9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Weitere Zeichnungselemente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_Toc251496482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7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1"/>
        <w:rPr>
          <w:rFonts w:ascii="Calibri" w:hAnsi="Calibri" w:cs="Times New Roman"/>
          <w:noProof/>
          <w:sz w:val="22"/>
        </w:rPr>
      </w:pPr>
      <w:hyperlink w:anchor="_Toc251496483" w:history="1">
        <w:r w:rsidR="001C7895" w:rsidRPr="00775CF8">
          <w:rPr>
            <w:rStyle w:val="Hyperlink"/>
            <w:rFonts w:cs="Arial"/>
            <w:noProof/>
          </w:rPr>
          <w:t>3</w:t>
        </w:r>
        <w:r w:rsidR="001C7895">
          <w:rPr>
            <w:rFonts w:ascii="Calibri" w:hAnsi="Calibri" w:cs="Times New Roman"/>
            <w:noProof/>
            <w:sz w:val="22"/>
          </w:rPr>
          <w:tab/>
        </w:r>
        <w:r w:rsidR="001C7895" w:rsidRPr="00775CF8">
          <w:rPr>
            <w:rStyle w:val="Hyperlink"/>
            <w:rFonts w:cs="Arial"/>
            <w:noProof/>
          </w:rPr>
          <w:t>Strukturelle Vorgaben</w:t>
        </w:r>
        <w:r w:rsidR="001C7895">
          <w:rPr>
            <w:noProof/>
            <w:webHidden/>
          </w:rPr>
          <w:tab/>
        </w:r>
        <w:r w:rsidR="001C7895">
          <w:rPr>
            <w:noProof/>
            <w:webHidden/>
          </w:rPr>
          <w:fldChar w:fldCharType="begin"/>
        </w:r>
        <w:r w:rsidR="001C7895">
          <w:rPr>
            <w:noProof/>
            <w:webHidden/>
          </w:rPr>
          <w:instrText xml:space="preserve"> PAGEREF _Toc251496483 \h </w:instrText>
        </w:r>
        <w:r w:rsidR="001C7895">
          <w:rPr>
            <w:noProof/>
            <w:webHidden/>
          </w:rPr>
        </w:r>
        <w:r w:rsidR="001C7895">
          <w:rPr>
            <w:noProof/>
            <w:webHidden/>
          </w:rPr>
          <w:fldChar w:fldCharType="separate"/>
        </w:r>
        <w:r w:rsidR="00905999">
          <w:rPr>
            <w:noProof/>
            <w:webHidden/>
          </w:rPr>
          <w:t>8</w:t>
        </w:r>
        <w:r w:rsidR="001C7895">
          <w:rPr>
            <w:noProof/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84" w:history="1">
        <w:r w:rsidR="001C7895" w:rsidRPr="00775CF8">
          <w:rPr>
            <w:rStyle w:val="Hyperlink"/>
            <w:rFonts w:cs="Arial"/>
          </w:rPr>
          <w:t>3.1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Struktur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_Toc251496484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8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85" w:history="1">
        <w:r w:rsidR="001C7895" w:rsidRPr="00775CF8">
          <w:rPr>
            <w:rStyle w:val="Hyperlink"/>
            <w:rFonts w:cs="Arial"/>
          </w:rPr>
          <w:t>3.2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Referenzen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_Toc251496485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8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86" w:history="1">
        <w:r w:rsidR="001C7895" w:rsidRPr="00775CF8">
          <w:rPr>
            <w:rStyle w:val="Hyperlink"/>
            <w:rFonts w:cs="Arial"/>
          </w:rPr>
          <w:t>3.3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Teilobjekte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_Toc251496486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8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87" w:history="1">
        <w:r w:rsidR="001C7895" w:rsidRPr="00775CF8">
          <w:rPr>
            <w:rStyle w:val="Hyperlink"/>
            <w:rFonts w:cs="Arial"/>
          </w:rPr>
          <w:t>3.4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Dateibezeichnung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_Toc251496487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9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88" w:history="1">
        <w:r w:rsidR="001C7895" w:rsidRPr="00775CF8">
          <w:rPr>
            <w:rStyle w:val="Hyperlink"/>
            <w:rFonts w:cs="Arial"/>
          </w:rPr>
          <w:t>3.5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Layerbezeichnung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_Toc251496488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9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89" w:history="1">
        <w:r w:rsidR="001C7895" w:rsidRPr="00775CF8">
          <w:rPr>
            <w:rStyle w:val="Hyperlink"/>
            <w:rFonts w:cs="Arial"/>
          </w:rPr>
          <w:t>3.6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Zeichnungsmassstab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_Toc251496489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9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1"/>
        <w:rPr>
          <w:rFonts w:ascii="Calibri" w:hAnsi="Calibri" w:cs="Times New Roman"/>
          <w:noProof/>
          <w:sz w:val="22"/>
        </w:rPr>
      </w:pPr>
      <w:hyperlink w:anchor="_Toc251496490" w:history="1">
        <w:r w:rsidR="001C7895" w:rsidRPr="00775CF8">
          <w:rPr>
            <w:rStyle w:val="Hyperlink"/>
            <w:rFonts w:cs="Arial"/>
            <w:noProof/>
          </w:rPr>
          <w:t>4</w:t>
        </w:r>
        <w:r w:rsidR="001C7895">
          <w:rPr>
            <w:rFonts w:ascii="Calibri" w:hAnsi="Calibri" w:cs="Times New Roman"/>
            <w:noProof/>
            <w:sz w:val="22"/>
          </w:rPr>
          <w:tab/>
        </w:r>
        <w:r w:rsidR="001C7895" w:rsidRPr="00775CF8">
          <w:rPr>
            <w:rStyle w:val="Hyperlink"/>
            <w:rFonts w:cs="Arial"/>
            <w:noProof/>
          </w:rPr>
          <w:t>Technische Vorgaben</w:t>
        </w:r>
        <w:r w:rsidR="001C7895">
          <w:rPr>
            <w:noProof/>
            <w:webHidden/>
          </w:rPr>
          <w:tab/>
        </w:r>
        <w:r w:rsidR="001C7895">
          <w:rPr>
            <w:noProof/>
            <w:webHidden/>
          </w:rPr>
          <w:fldChar w:fldCharType="begin"/>
        </w:r>
        <w:r w:rsidR="001C7895">
          <w:rPr>
            <w:noProof/>
            <w:webHidden/>
          </w:rPr>
          <w:instrText xml:space="preserve"> PAGEREF _Toc251496490 \h </w:instrText>
        </w:r>
        <w:r w:rsidR="001C7895">
          <w:rPr>
            <w:noProof/>
            <w:webHidden/>
          </w:rPr>
        </w:r>
        <w:r w:rsidR="001C7895">
          <w:rPr>
            <w:noProof/>
            <w:webHidden/>
          </w:rPr>
          <w:fldChar w:fldCharType="separate"/>
        </w:r>
        <w:r w:rsidR="00905999">
          <w:rPr>
            <w:noProof/>
            <w:webHidden/>
          </w:rPr>
          <w:t>10</w:t>
        </w:r>
        <w:r w:rsidR="001C7895">
          <w:rPr>
            <w:noProof/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91" w:history="1">
        <w:r w:rsidR="001C7895" w:rsidRPr="00775CF8">
          <w:rPr>
            <w:rStyle w:val="Hyperlink"/>
            <w:rFonts w:cs="Arial"/>
          </w:rPr>
          <w:t>4.1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Datenmedien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_Toc251496491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10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92" w:history="1">
        <w:r w:rsidR="001C7895" w:rsidRPr="00775CF8">
          <w:rPr>
            <w:rStyle w:val="Hyperlink"/>
            <w:rFonts w:cs="Arial"/>
          </w:rPr>
          <w:t>4.2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Datenformate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_Toc251496492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10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93" w:history="1">
        <w:r w:rsidR="001C7895" w:rsidRPr="00775CF8">
          <w:rPr>
            <w:rStyle w:val="Hyperlink"/>
            <w:rFonts w:cs="Arial"/>
          </w:rPr>
          <w:t>4.3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Datenkomprimierung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_Toc251496493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10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94" w:history="1">
        <w:r w:rsidR="001C7895" w:rsidRPr="00775CF8">
          <w:rPr>
            <w:rStyle w:val="Hyperlink"/>
            <w:rFonts w:cs="Arial"/>
          </w:rPr>
          <w:t>4.4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CAD-System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_Toc251496494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10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1"/>
        <w:rPr>
          <w:rFonts w:ascii="Calibri" w:hAnsi="Calibri" w:cs="Times New Roman"/>
          <w:noProof/>
          <w:sz w:val="22"/>
        </w:rPr>
      </w:pPr>
      <w:hyperlink w:anchor="_Toc251496495" w:history="1">
        <w:r w:rsidR="001C7895" w:rsidRPr="00775CF8">
          <w:rPr>
            <w:rStyle w:val="Hyperlink"/>
            <w:rFonts w:cs="Arial"/>
            <w:noProof/>
          </w:rPr>
          <w:t>5</w:t>
        </w:r>
        <w:r w:rsidR="001C7895">
          <w:rPr>
            <w:rFonts w:ascii="Calibri" w:hAnsi="Calibri" w:cs="Times New Roman"/>
            <w:noProof/>
            <w:sz w:val="22"/>
          </w:rPr>
          <w:tab/>
        </w:r>
        <w:r w:rsidR="001C7895" w:rsidRPr="00775CF8">
          <w:rPr>
            <w:rStyle w:val="Hyperlink"/>
            <w:rFonts w:cs="Arial"/>
            <w:noProof/>
          </w:rPr>
          <w:t>Organisatorische Vorgaben</w:t>
        </w:r>
        <w:r w:rsidR="001C7895">
          <w:rPr>
            <w:noProof/>
            <w:webHidden/>
          </w:rPr>
          <w:tab/>
        </w:r>
        <w:r w:rsidR="001C7895">
          <w:rPr>
            <w:noProof/>
            <w:webHidden/>
          </w:rPr>
          <w:fldChar w:fldCharType="begin"/>
        </w:r>
        <w:r w:rsidR="001C7895">
          <w:rPr>
            <w:noProof/>
            <w:webHidden/>
          </w:rPr>
          <w:instrText xml:space="preserve"> PAGEREF _Toc251496495 \h </w:instrText>
        </w:r>
        <w:r w:rsidR="001C7895">
          <w:rPr>
            <w:noProof/>
            <w:webHidden/>
          </w:rPr>
        </w:r>
        <w:r w:rsidR="001C7895">
          <w:rPr>
            <w:noProof/>
            <w:webHidden/>
          </w:rPr>
          <w:fldChar w:fldCharType="separate"/>
        </w:r>
        <w:r w:rsidR="00905999">
          <w:rPr>
            <w:noProof/>
            <w:webHidden/>
          </w:rPr>
          <w:t>11</w:t>
        </w:r>
        <w:r w:rsidR="001C7895">
          <w:rPr>
            <w:noProof/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96" w:history="1">
        <w:r w:rsidR="001C7895" w:rsidRPr="00775CF8">
          <w:rPr>
            <w:rStyle w:val="Hyperlink"/>
            <w:rFonts w:cs="Arial"/>
          </w:rPr>
          <w:t>5.1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CAD-Datenmanagement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_Toc251496496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11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97" w:history="1">
        <w:r w:rsidR="001C7895" w:rsidRPr="00775CF8">
          <w:rPr>
            <w:rStyle w:val="Hyperlink"/>
            <w:rFonts w:cs="Arial"/>
          </w:rPr>
          <w:t>5.2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CAD-Qualitätsprüfung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_Toc251496497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11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498" w:history="1">
        <w:r w:rsidR="001C7895" w:rsidRPr="00775CF8">
          <w:rPr>
            <w:rStyle w:val="Hyperlink"/>
            <w:rFonts w:cs="Arial"/>
          </w:rPr>
          <w:t>5.3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Projekt- und Bauwerksdokumentation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_Toc251496498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11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1"/>
        <w:rPr>
          <w:rFonts w:ascii="Calibri" w:hAnsi="Calibri" w:cs="Times New Roman"/>
          <w:noProof/>
          <w:sz w:val="22"/>
        </w:rPr>
      </w:pPr>
      <w:hyperlink w:anchor="_Toc251496499" w:history="1">
        <w:r w:rsidR="001C7895" w:rsidRPr="00775CF8">
          <w:rPr>
            <w:rStyle w:val="Hyperlink"/>
            <w:rFonts w:cs="Arial"/>
            <w:noProof/>
          </w:rPr>
          <w:t>6</w:t>
        </w:r>
        <w:r w:rsidR="001C7895">
          <w:rPr>
            <w:rFonts w:ascii="Calibri" w:hAnsi="Calibri" w:cs="Times New Roman"/>
            <w:noProof/>
            <w:sz w:val="22"/>
          </w:rPr>
          <w:tab/>
        </w:r>
        <w:r w:rsidR="001C7895" w:rsidRPr="00775CF8">
          <w:rPr>
            <w:rStyle w:val="Hyperlink"/>
            <w:rFonts w:cs="Arial"/>
            <w:noProof/>
          </w:rPr>
          <w:t>Rechtliche Vorgaben</w:t>
        </w:r>
        <w:r w:rsidR="001C7895">
          <w:rPr>
            <w:noProof/>
            <w:webHidden/>
          </w:rPr>
          <w:tab/>
        </w:r>
        <w:r w:rsidR="001C7895">
          <w:rPr>
            <w:noProof/>
            <w:webHidden/>
          </w:rPr>
          <w:fldChar w:fldCharType="begin"/>
        </w:r>
        <w:r w:rsidR="001C7895">
          <w:rPr>
            <w:noProof/>
            <w:webHidden/>
          </w:rPr>
          <w:instrText xml:space="preserve"> PAGEREF _Toc251496499 \h </w:instrText>
        </w:r>
        <w:r w:rsidR="001C7895">
          <w:rPr>
            <w:noProof/>
            <w:webHidden/>
          </w:rPr>
        </w:r>
        <w:r w:rsidR="001C7895">
          <w:rPr>
            <w:noProof/>
            <w:webHidden/>
          </w:rPr>
          <w:fldChar w:fldCharType="separate"/>
        </w:r>
        <w:r w:rsidR="00905999">
          <w:rPr>
            <w:noProof/>
            <w:webHidden/>
          </w:rPr>
          <w:t>12</w:t>
        </w:r>
        <w:r w:rsidR="001C7895">
          <w:rPr>
            <w:noProof/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500" w:history="1">
        <w:r w:rsidR="001C7895" w:rsidRPr="00775CF8">
          <w:rPr>
            <w:rStyle w:val="Hyperlink"/>
            <w:rFonts w:cs="Arial"/>
          </w:rPr>
          <w:t>6.1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Nutzungsrecht an CAD-Daten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_Toc251496500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12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501" w:history="1">
        <w:r w:rsidR="001C7895" w:rsidRPr="00775CF8">
          <w:rPr>
            <w:rStyle w:val="Hyperlink"/>
            <w:rFonts w:cs="Arial"/>
          </w:rPr>
          <w:t>6.2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Virenfreiheit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_Toc251496501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12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1"/>
        <w:rPr>
          <w:rFonts w:ascii="Calibri" w:hAnsi="Calibri" w:cs="Times New Roman"/>
          <w:noProof/>
          <w:sz w:val="22"/>
        </w:rPr>
      </w:pPr>
      <w:hyperlink w:anchor="_Toc251496502" w:history="1">
        <w:r w:rsidR="001C7895" w:rsidRPr="00775CF8">
          <w:rPr>
            <w:rStyle w:val="Hyperlink"/>
            <w:rFonts w:cs="Arial"/>
            <w:noProof/>
          </w:rPr>
          <w:t>7</w:t>
        </w:r>
        <w:r w:rsidR="001C7895">
          <w:rPr>
            <w:rFonts w:ascii="Calibri" w:hAnsi="Calibri" w:cs="Times New Roman"/>
            <w:noProof/>
            <w:sz w:val="22"/>
          </w:rPr>
          <w:tab/>
        </w:r>
        <w:r w:rsidR="001C7895" w:rsidRPr="00775CF8">
          <w:rPr>
            <w:rStyle w:val="Hyperlink"/>
            <w:rFonts w:cs="Arial"/>
            <w:noProof/>
          </w:rPr>
          <w:t>Hilfsmittel</w:t>
        </w:r>
        <w:r w:rsidR="001C7895">
          <w:rPr>
            <w:noProof/>
            <w:webHidden/>
          </w:rPr>
          <w:tab/>
        </w:r>
        <w:r w:rsidR="001C7895">
          <w:rPr>
            <w:noProof/>
            <w:webHidden/>
          </w:rPr>
          <w:fldChar w:fldCharType="begin"/>
        </w:r>
        <w:r w:rsidR="001C7895">
          <w:rPr>
            <w:noProof/>
            <w:webHidden/>
          </w:rPr>
          <w:instrText xml:space="preserve"> PAGEREF _Toc251496502 \h </w:instrText>
        </w:r>
        <w:r w:rsidR="001C7895">
          <w:rPr>
            <w:noProof/>
            <w:webHidden/>
          </w:rPr>
        </w:r>
        <w:r w:rsidR="001C7895">
          <w:rPr>
            <w:noProof/>
            <w:webHidden/>
          </w:rPr>
          <w:fldChar w:fldCharType="separate"/>
        </w:r>
        <w:r w:rsidR="00905999">
          <w:rPr>
            <w:noProof/>
            <w:webHidden/>
          </w:rPr>
          <w:t>13</w:t>
        </w:r>
        <w:r w:rsidR="001C7895">
          <w:rPr>
            <w:noProof/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503" w:history="1">
        <w:r w:rsidR="001C7895" w:rsidRPr="00775CF8">
          <w:rPr>
            <w:rStyle w:val="Hyperlink"/>
            <w:rFonts w:cs="Arial"/>
          </w:rPr>
          <w:t>7.1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Layerstrukturen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_Toc251496503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13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504" w:history="1">
        <w:r w:rsidR="001C7895" w:rsidRPr="00775CF8">
          <w:rPr>
            <w:rStyle w:val="Hyperlink"/>
            <w:rFonts w:cs="Arial"/>
          </w:rPr>
          <w:t>7.2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Anhang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_Toc251496504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13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505" w:history="1">
        <w:r w:rsidR="001C7895" w:rsidRPr="00775CF8">
          <w:rPr>
            <w:rStyle w:val="Hyperlink"/>
            <w:rFonts w:cs="Arial"/>
          </w:rPr>
          <w:t>7.3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</w:rPr>
          <w:t>Musterpläne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_Toc251496505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13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2"/>
        <w:rPr>
          <w:rFonts w:ascii="Calibri" w:hAnsi="Calibri" w:cs="Times New Roman"/>
          <w:sz w:val="22"/>
          <w:szCs w:val="22"/>
        </w:rPr>
      </w:pPr>
      <w:hyperlink w:anchor="_Toc251496506" w:history="1">
        <w:r w:rsidR="001C7895" w:rsidRPr="00775CF8">
          <w:rPr>
            <w:rStyle w:val="Hyperlink"/>
            <w:rFonts w:cs="Arial"/>
            <w:lang w:val="en-GB"/>
          </w:rPr>
          <w:t>7.4</w:t>
        </w:r>
        <w:r w:rsidR="001C7895">
          <w:rPr>
            <w:rFonts w:ascii="Calibri" w:hAnsi="Calibri" w:cs="Times New Roman"/>
            <w:sz w:val="22"/>
            <w:szCs w:val="22"/>
          </w:rPr>
          <w:tab/>
        </w:r>
        <w:r w:rsidR="001C7895" w:rsidRPr="00775CF8">
          <w:rPr>
            <w:rStyle w:val="Hyperlink"/>
            <w:rFonts w:cs="Arial"/>
            <w:lang w:val="en-GB"/>
          </w:rPr>
          <w:t>Support</w:t>
        </w:r>
        <w:r w:rsidR="001C7895">
          <w:rPr>
            <w:webHidden/>
          </w:rPr>
          <w:tab/>
        </w:r>
        <w:r w:rsidR="001C7895">
          <w:rPr>
            <w:webHidden/>
          </w:rPr>
          <w:fldChar w:fldCharType="begin"/>
        </w:r>
        <w:r w:rsidR="001C7895">
          <w:rPr>
            <w:webHidden/>
          </w:rPr>
          <w:instrText xml:space="preserve"> PAGEREF _Toc251496506 \h </w:instrText>
        </w:r>
        <w:r w:rsidR="001C7895">
          <w:rPr>
            <w:webHidden/>
          </w:rPr>
        </w:r>
        <w:r w:rsidR="001C7895">
          <w:rPr>
            <w:webHidden/>
          </w:rPr>
          <w:fldChar w:fldCharType="separate"/>
        </w:r>
        <w:r w:rsidR="00905999">
          <w:rPr>
            <w:webHidden/>
          </w:rPr>
          <w:t>13</w:t>
        </w:r>
        <w:r w:rsidR="001C7895">
          <w:rPr>
            <w:webHidden/>
          </w:rPr>
          <w:fldChar w:fldCharType="end"/>
        </w:r>
      </w:hyperlink>
    </w:p>
    <w:p w:rsidR="001C7895" w:rsidRDefault="00222CF7">
      <w:pPr>
        <w:pStyle w:val="Verzeichnis1"/>
        <w:rPr>
          <w:rFonts w:ascii="Calibri" w:hAnsi="Calibri" w:cs="Times New Roman"/>
          <w:noProof/>
          <w:sz w:val="22"/>
        </w:rPr>
      </w:pPr>
      <w:hyperlink w:anchor="_Toc251496507" w:history="1">
        <w:r w:rsidR="001C7895" w:rsidRPr="00775CF8">
          <w:rPr>
            <w:rStyle w:val="Hyperlink"/>
            <w:rFonts w:cs="Arial"/>
            <w:noProof/>
          </w:rPr>
          <w:t>8</w:t>
        </w:r>
        <w:r w:rsidR="001C7895">
          <w:rPr>
            <w:rFonts w:ascii="Calibri" w:hAnsi="Calibri" w:cs="Times New Roman"/>
            <w:noProof/>
            <w:sz w:val="22"/>
          </w:rPr>
          <w:tab/>
        </w:r>
        <w:r w:rsidR="001C7895" w:rsidRPr="00775CF8">
          <w:rPr>
            <w:rStyle w:val="Hyperlink"/>
            <w:rFonts w:cs="Arial"/>
            <w:noProof/>
          </w:rPr>
          <w:t>Begriffsbestimmungen</w:t>
        </w:r>
        <w:r w:rsidR="001C7895">
          <w:rPr>
            <w:noProof/>
            <w:webHidden/>
          </w:rPr>
          <w:tab/>
        </w:r>
        <w:r w:rsidR="001C7895">
          <w:rPr>
            <w:noProof/>
            <w:webHidden/>
          </w:rPr>
          <w:fldChar w:fldCharType="begin"/>
        </w:r>
        <w:r w:rsidR="001C7895">
          <w:rPr>
            <w:noProof/>
            <w:webHidden/>
          </w:rPr>
          <w:instrText xml:space="preserve"> PAGEREF _Toc251496507 \h </w:instrText>
        </w:r>
        <w:r w:rsidR="001C7895">
          <w:rPr>
            <w:noProof/>
            <w:webHidden/>
          </w:rPr>
        </w:r>
        <w:r w:rsidR="001C7895">
          <w:rPr>
            <w:noProof/>
            <w:webHidden/>
          </w:rPr>
          <w:fldChar w:fldCharType="separate"/>
        </w:r>
        <w:r w:rsidR="00905999">
          <w:rPr>
            <w:noProof/>
            <w:webHidden/>
          </w:rPr>
          <w:t>14</w:t>
        </w:r>
        <w:r w:rsidR="001C7895">
          <w:rPr>
            <w:noProof/>
            <w:webHidden/>
          </w:rPr>
          <w:fldChar w:fldCharType="end"/>
        </w:r>
      </w:hyperlink>
    </w:p>
    <w:p w:rsidR="003C0D5E" w:rsidRPr="00D62EF6" w:rsidRDefault="003E753F">
      <w:pPr>
        <w:pStyle w:val="Kommentartext"/>
        <w:tabs>
          <w:tab w:val="left" w:pos="567"/>
          <w:tab w:val="left" w:pos="1134"/>
          <w:tab w:val="left" w:pos="5387"/>
        </w:tabs>
        <w:spacing w:line="240" w:lineRule="atLeast"/>
      </w:pPr>
      <w:r>
        <w:fldChar w:fldCharType="end"/>
      </w:r>
    </w:p>
    <w:p w:rsidR="003C0D5E" w:rsidRPr="00D62EF6" w:rsidRDefault="003C0D5E">
      <w:pPr>
        <w:pStyle w:val="Kommentartext"/>
        <w:tabs>
          <w:tab w:val="left" w:pos="567"/>
          <w:tab w:val="left" w:pos="1134"/>
          <w:tab w:val="left" w:pos="5387"/>
        </w:tabs>
        <w:spacing w:line="240" w:lineRule="atLeast"/>
        <w:rPr>
          <w:b/>
          <w:bCs/>
        </w:rPr>
      </w:pPr>
      <w:r w:rsidRPr="00D62EF6">
        <w:rPr>
          <w:b/>
          <w:bCs/>
        </w:rPr>
        <w:t>Vorwort zur CAD-Basisrichtlinie</w:t>
      </w:r>
    </w:p>
    <w:p w:rsidR="005F10FD" w:rsidRPr="00D62EF6" w:rsidRDefault="005F10FD" w:rsidP="00525277">
      <w:pPr>
        <w:pStyle w:val="Kommentartext"/>
        <w:tabs>
          <w:tab w:val="left" w:pos="567"/>
          <w:tab w:val="left" w:pos="1134"/>
          <w:tab w:val="left" w:pos="5387"/>
        </w:tabs>
        <w:spacing w:line="240" w:lineRule="atLeast"/>
        <w:jc w:val="both"/>
      </w:pPr>
      <w:r>
        <w:t>Die Definitionen hinter dem Begriff</w:t>
      </w:r>
      <w:r w:rsidRPr="00D62EF6">
        <w:t xml:space="preserve"> </w:t>
      </w:r>
      <w:r w:rsidRPr="004C2650">
        <w:rPr>
          <w:b/>
        </w:rPr>
        <w:t>'Basisrichtlinie'</w:t>
      </w:r>
      <w:r w:rsidRPr="00D62EF6">
        <w:t xml:space="preserve"> </w:t>
      </w:r>
      <w:r w:rsidR="004250C7">
        <w:t xml:space="preserve">und </w:t>
      </w:r>
      <w:r w:rsidR="004250C7" w:rsidRPr="004C2650">
        <w:rPr>
          <w:b/>
        </w:rPr>
        <w:t>'Fachbereiche'</w:t>
      </w:r>
      <w:r w:rsidR="004250C7">
        <w:t xml:space="preserve"> </w:t>
      </w:r>
      <w:r w:rsidRPr="00D62EF6">
        <w:t>entsprechen den von CADexchange erarbeit</w:t>
      </w:r>
      <w:r w:rsidRPr="00D62EF6">
        <w:t>e</w:t>
      </w:r>
      <w:r w:rsidRPr="00D62EF6">
        <w:t xml:space="preserve">ten Grundsätzen zu den einzelnen Themen. </w:t>
      </w:r>
      <w:r w:rsidR="00435ACB">
        <w:t xml:space="preserve">Bei den Grundsätzen der Fachbereiche handelt es sich um Ergänzungen, welche von den Fachbereichspartnern zusammen mit den Grundsätzen der Basisrichtlinie umgesetzt werden müssen. </w:t>
      </w:r>
      <w:r w:rsidRPr="00D62EF6">
        <w:t>Diese Inhalte dürfen nicht geändert werden, sofern nicht eine neue Version der Basisrichtlinie vorliegt. Sämtliche E</w:t>
      </w:r>
      <w:r w:rsidRPr="00D62EF6">
        <w:t>r</w:t>
      </w:r>
      <w:r w:rsidRPr="00D62EF6">
        <w:t>gänzun</w:t>
      </w:r>
      <w:r>
        <w:t xml:space="preserve">gen und Spezialitäten </w:t>
      </w:r>
      <w:r w:rsidR="00BE4454">
        <w:t xml:space="preserve">des Auftraggebers </w:t>
      </w:r>
      <w:r>
        <w:t xml:space="preserve">sind mit der Bezeichnung </w:t>
      </w:r>
      <w:r w:rsidRPr="00435ACB">
        <w:rPr>
          <w:b/>
        </w:rPr>
        <w:t>'Ergänzungen des Auftraggebers'</w:t>
      </w:r>
      <w:r w:rsidRPr="00D62EF6">
        <w:t xml:space="preserve"> </w:t>
      </w:r>
      <w:r>
        <w:t>zu b</w:t>
      </w:r>
      <w:r>
        <w:t>e</w:t>
      </w:r>
      <w:r>
        <w:t>zeichnen</w:t>
      </w:r>
      <w:r w:rsidRPr="00D62EF6">
        <w:t>. Diese Angaben dürfen nicht im Widerspruch zu den Festlegungen der Basisrichtlinie stehen.</w:t>
      </w:r>
    </w:p>
    <w:p w:rsidR="00BD59FD" w:rsidRPr="00D62EF6" w:rsidRDefault="00BD59FD">
      <w:pPr>
        <w:pStyle w:val="Kommentartext"/>
        <w:tabs>
          <w:tab w:val="left" w:pos="567"/>
          <w:tab w:val="left" w:pos="1134"/>
          <w:tab w:val="left" w:pos="5387"/>
        </w:tabs>
        <w:spacing w:line="240" w:lineRule="atLeast"/>
      </w:pPr>
      <w:r w:rsidRPr="00D62EF6">
        <w:t xml:space="preserve">Änderungen und Ergänzungen </w:t>
      </w:r>
      <w:r w:rsidR="005F10FD">
        <w:t>zur</w:t>
      </w:r>
      <w:r w:rsidRPr="00D62EF6">
        <w:t xml:space="preserve"> CAD-Basisrichtlinie werden  auf </w:t>
      </w:r>
      <w:hyperlink r:id="rId9" w:history="1">
        <w:r w:rsidRPr="00D62EF6">
          <w:rPr>
            <w:rStyle w:val="Hyperlink"/>
            <w:rFonts w:cs="Arial"/>
            <w:color w:val="auto"/>
          </w:rPr>
          <w:t>www.cadexchange.ch</w:t>
        </w:r>
      </w:hyperlink>
      <w:r w:rsidRPr="00D62EF6">
        <w:t xml:space="preserve"> publiziert.</w:t>
      </w:r>
    </w:p>
    <w:p w:rsidR="003C0D5E" w:rsidRPr="00D62EF6" w:rsidRDefault="003C0D5E">
      <w:pPr>
        <w:pStyle w:val="Kommentartext"/>
        <w:tabs>
          <w:tab w:val="left" w:pos="567"/>
          <w:tab w:val="left" w:pos="1134"/>
          <w:tab w:val="left" w:pos="5387"/>
        </w:tabs>
        <w:spacing w:before="180" w:line="240" w:lineRule="atLeast"/>
      </w:pPr>
      <w:r w:rsidRPr="00D62EF6">
        <w:t>Der Ausdruck 'Auftraggeber' steht in dieser Richtlinie für: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832"/>
        <w:gridCol w:w="4833"/>
      </w:tblGrid>
      <w:tr w:rsidR="002F4E80" w:rsidRPr="00D62EF6">
        <w:tc>
          <w:tcPr>
            <w:tcW w:w="4832" w:type="dxa"/>
          </w:tcPr>
          <w:p w:rsidR="002F4E80" w:rsidRPr="00D62EF6" w:rsidRDefault="003E08D5" w:rsidP="003420EE">
            <w:pPr>
              <w:pStyle w:val="Kommentartext"/>
              <w:tabs>
                <w:tab w:val="left" w:pos="567"/>
                <w:tab w:val="left" w:pos="1134"/>
                <w:tab w:val="left" w:pos="5387"/>
              </w:tabs>
              <w:spacing w:after="0"/>
            </w:pPr>
            <w:r w:rsidRPr="00D62EF6">
              <w:t>[Firma]</w:t>
            </w:r>
          </w:p>
        </w:tc>
        <w:tc>
          <w:tcPr>
            <w:tcW w:w="4833" w:type="dxa"/>
          </w:tcPr>
          <w:p w:rsidR="002F4E80" w:rsidRPr="00D62EF6" w:rsidRDefault="002F4E80" w:rsidP="00A009FB">
            <w:pPr>
              <w:pStyle w:val="Kommentartext"/>
              <w:tabs>
                <w:tab w:val="left" w:pos="567"/>
                <w:tab w:val="left" w:pos="1134"/>
                <w:tab w:val="left" w:pos="5387"/>
              </w:tabs>
              <w:spacing w:after="0"/>
            </w:pPr>
            <w:r w:rsidRPr="00D62EF6">
              <w:t>CAD-</w:t>
            </w:r>
            <w:r w:rsidR="00A009FB">
              <w:t>Beauftragte/CAD-Beauftragter</w:t>
            </w:r>
            <w:r w:rsidRPr="00D62EF6">
              <w:t>:</w:t>
            </w:r>
          </w:p>
        </w:tc>
      </w:tr>
      <w:tr w:rsidR="002F4E80" w:rsidRPr="00D62EF6">
        <w:tc>
          <w:tcPr>
            <w:tcW w:w="4832" w:type="dxa"/>
          </w:tcPr>
          <w:p w:rsidR="002F4E80" w:rsidRPr="00D62EF6" w:rsidRDefault="00CA63DE" w:rsidP="003420EE">
            <w:pPr>
              <w:pStyle w:val="Kommentartext"/>
              <w:tabs>
                <w:tab w:val="left" w:pos="567"/>
                <w:tab w:val="left" w:pos="1134"/>
                <w:tab w:val="left" w:pos="5387"/>
              </w:tabs>
              <w:spacing w:after="0"/>
            </w:pPr>
            <w:r w:rsidRPr="00D62EF6">
              <w:t>[Abteilung]</w:t>
            </w:r>
          </w:p>
        </w:tc>
        <w:tc>
          <w:tcPr>
            <w:tcW w:w="4833" w:type="dxa"/>
          </w:tcPr>
          <w:p w:rsidR="002F4E80" w:rsidRPr="00D62EF6" w:rsidRDefault="002F4E80" w:rsidP="003420EE">
            <w:pPr>
              <w:pStyle w:val="Kommentartext"/>
              <w:tabs>
                <w:tab w:val="left" w:pos="567"/>
                <w:tab w:val="left" w:pos="1134"/>
                <w:tab w:val="left" w:pos="5387"/>
              </w:tabs>
              <w:spacing w:after="0"/>
            </w:pPr>
            <w:r w:rsidRPr="00D62EF6">
              <w:t>[Vorname] [Name]</w:t>
            </w:r>
          </w:p>
        </w:tc>
      </w:tr>
      <w:tr w:rsidR="002F4E80" w:rsidRPr="00D62EF6">
        <w:tc>
          <w:tcPr>
            <w:tcW w:w="4832" w:type="dxa"/>
          </w:tcPr>
          <w:p w:rsidR="002F4E80" w:rsidRPr="00D62EF6" w:rsidRDefault="002F4E80" w:rsidP="003420EE">
            <w:pPr>
              <w:pStyle w:val="Kommentartext"/>
              <w:tabs>
                <w:tab w:val="left" w:pos="567"/>
                <w:tab w:val="left" w:pos="1134"/>
                <w:tab w:val="left" w:pos="5387"/>
              </w:tabs>
              <w:spacing w:after="0"/>
            </w:pPr>
            <w:r w:rsidRPr="00D62EF6">
              <w:t>[Adresse]</w:t>
            </w:r>
          </w:p>
        </w:tc>
        <w:tc>
          <w:tcPr>
            <w:tcW w:w="4833" w:type="dxa"/>
          </w:tcPr>
          <w:p w:rsidR="002F4E80" w:rsidRPr="00D62EF6" w:rsidRDefault="002F4E80" w:rsidP="003420EE">
            <w:pPr>
              <w:pStyle w:val="Kommentartext"/>
              <w:tabs>
                <w:tab w:val="left" w:pos="567"/>
                <w:tab w:val="left" w:pos="1134"/>
                <w:tab w:val="left" w:pos="5387"/>
              </w:tabs>
              <w:spacing w:after="0"/>
            </w:pPr>
            <w:r w:rsidRPr="00D62EF6">
              <w:t>[Telefonnummer] / [Telefax]</w:t>
            </w:r>
          </w:p>
        </w:tc>
      </w:tr>
      <w:tr w:rsidR="002F4E80" w:rsidRPr="00D62EF6">
        <w:tc>
          <w:tcPr>
            <w:tcW w:w="4832" w:type="dxa"/>
          </w:tcPr>
          <w:p w:rsidR="002F4E80" w:rsidRPr="00D62EF6" w:rsidRDefault="002F4E80" w:rsidP="003420EE">
            <w:pPr>
              <w:pStyle w:val="Kommentartext"/>
              <w:tabs>
                <w:tab w:val="left" w:pos="567"/>
                <w:tab w:val="left" w:pos="1134"/>
                <w:tab w:val="left" w:pos="5387"/>
              </w:tabs>
              <w:spacing w:after="0"/>
            </w:pPr>
            <w:r w:rsidRPr="00D62EF6">
              <w:t>[PLZ / Ort]</w:t>
            </w:r>
          </w:p>
        </w:tc>
        <w:tc>
          <w:tcPr>
            <w:tcW w:w="4833" w:type="dxa"/>
          </w:tcPr>
          <w:p w:rsidR="002F4E80" w:rsidRPr="00D62EF6" w:rsidRDefault="002F4E80" w:rsidP="003420EE">
            <w:pPr>
              <w:pStyle w:val="Kommentartext"/>
              <w:tabs>
                <w:tab w:val="left" w:pos="567"/>
                <w:tab w:val="left" w:pos="1134"/>
                <w:tab w:val="left" w:pos="5387"/>
              </w:tabs>
              <w:spacing w:after="0"/>
            </w:pPr>
            <w:r w:rsidRPr="00D62EF6">
              <w:t>[E-Mail-Adresse]</w:t>
            </w:r>
          </w:p>
        </w:tc>
      </w:tr>
    </w:tbl>
    <w:p w:rsidR="00654C65" w:rsidRPr="00D62EF6" w:rsidRDefault="00654C65" w:rsidP="00D9575E">
      <w:pPr>
        <w:rPr>
          <w:b/>
          <w:sz w:val="22"/>
        </w:rPr>
      </w:pPr>
    </w:p>
    <w:p w:rsidR="003C0D5E" w:rsidRPr="00D62EF6" w:rsidRDefault="003C0D5E">
      <w:pPr>
        <w:pStyle w:val="berschrift1"/>
        <w:numPr>
          <w:ilvl w:val="0"/>
          <w:numId w:val="3"/>
        </w:numPr>
        <w:tabs>
          <w:tab w:val="clear" w:pos="432"/>
        </w:tabs>
        <w:ind w:left="578" w:hanging="578"/>
      </w:pPr>
      <w:bookmarkStart w:id="1" w:name="_Toc250993215"/>
      <w:bookmarkStart w:id="2" w:name="_Toc251496468"/>
      <w:r w:rsidRPr="00D62EF6">
        <w:t>Einleitung</w:t>
      </w:r>
      <w:bookmarkEnd w:id="1"/>
      <w:bookmarkEnd w:id="2"/>
    </w:p>
    <w:p w:rsidR="003C0D5E" w:rsidRPr="00D62EF6" w:rsidRDefault="003C0D5E">
      <w:pPr>
        <w:pStyle w:val="berschrift2"/>
        <w:numPr>
          <w:ilvl w:val="1"/>
          <w:numId w:val="3"/>
        </w:numPr>
        <w:tabs>
          <w:tab w:val="left" w:pos="357"/>
        </w:tabs>
      </w:pPr>
      <w:bookmarkStart w:id="3" w:name="_Toc250993216"/>
      <w:bookmarkStart w:id="4" w:name="_Toc251496469"/>
      <w:r w:rsidRPr="00D62EF6">
        <w:t>Inhalt und Zielsetzung</w:t>
      </w:r>
      <w:bookmarkEnd w:id="3"/>
      <w:bookmarkEnd w:id="4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656AB8" w:rsidRPr="00D62EF6" w:rsidTr="007114B3">
        <w:tc>
          <w:tcPr>
            <w:tcW w:w="1894" w:type="dxa"/>
          </w:tcPr>
          <w:p w:rsidR="00656AB8" w:rsidRPr="00D62EF6" w:rsidRDefault="00656AB8" w:rsidP="007114B3">
            <w:r w:rsidRPr="00D62EF6">
              <w:t>Basisrichtlinie</w:t>
            </w:r>
          </w:p>
        </w:tc>
        <w:tc>
          <w:tcPr>
            <w:tcW w:w="7809" w:type="dxa"/>
          </w:tcPr>
          <w:p w:rsidR="00656AB8" w:rsidRPr="00D62EF6" w:rsidRDefault="00656AB8" w:rsidP="00EE4263">
            <w:pPr>
              <w:numPr>
                <w:ilvl w:val="0"/>
                <w:numId w:val="13"/>
              </w:numPr>
              <w:jc w:val="both"/>
            </w:pPr>
            <w:r w:rsidRPr="00D62EF6">
              <w:t>Diese Richtlinie bestimmt die notwendigen technischen,</w:t>
            </w:r>
            <w:r>
              <w:t xml:space="preserve"> inhaltlichen und strukturellen, o</w:t>
            </w:r>
            <w:r>
              <w:t>r</w:t>
            </w:r>
            <w:r>
              <w:t xml:space="preserve">ganisatorischen und juristischen </w:t>
            </w:r>
            <w:r w:rsidRPr="00D62EF6">
              <w:t>Voraussetzungen an einen CAD-Datensatz und den D</w:t>
            </w:r>
            <w:r w:rsidRPr="00D62EF6">
              <w:t>a</w:t>
            </w:r>
            <w:r w:rsidRPr="00D62EF6">
              <w:t>tenaustausch zwischen dem Auftraggeber und den beauftragten Planern / Planerinnen.</w:t>
            </w:r>
          </w:p>
        </w:tc>
      </w:tr>
      <w:tr w:rsidR="00EC5E28" w:rsidRPr="00D62EF6" w:rsidTr="00EC5E28">
        <w:tc>
          <w:tcPr>
            <w:tcW w:w="1894" w:type="dxa"/>
          </w:tcPr>
          <w:p w:rsidR="00EC5E28" w:rsidRPr="00D62EF6" w:rsidRDefault="00EC5E28" w:rsidP="00EC5E28"/>
        </w:tc>
        <w:tc>
          <w:tcPr>
            <w:tcW w:w="7809" w:type="dxa"/>
          </w:tcPr>
          <w:p w:rsidR="00EC5E28" w:rsidRPr="00D62EF6" w:rsidRDefault="00EC5E28" w:rsidP="00417378">
            <w:pPr>
              <w:numPr>
                <w:ilvl w:val="0"/>
                <w:numId w:val="13"/>
              </w:numPr>
              <w:jc w:val="both"/>
            </w:pPr>
          </w:p>
        </w:tc>
      </w:tr>
      <w:tr w:rsidR="00EC5E28" w:rsidRPr="00D62EF6" w:rsidTr="00EC5E28">
        <w:tc>
          <w:tcPr>
            <w:tcW w:w="1894" w:type="dxa"/>
          </w:tcPr>
          <w:p w:rsidR="00EC5E28" w:rsidRPr="00D62EF6" w:rsidRDefault="00EC5E28" w:rsidP="00EC5E28"/>
        </w:tc>
        <w:tc>
          <w:tcPr>
            <w:tcW w:w="7809" w:type="dxa"/>
          </w:tcPr>
          <w:p w:rsidR="00EC5E28" w:rsidRPr="00D62EF6" w:rsidRDefault="00EC5E28" w:rsidP="00EE4263">
            <w:pPr>
              <w:numPr>
                <w:ilvl w:val="0"/>
                <w:numId w:val="13"/>
              </w:numPr>
              <w:jc w:val="both"/>
            </w:pPr>
          </w:p>
        </w:tc>
      </w:tr>
      <w:tr w:rsidR="004250C7" w:rsidRPr="00D62EF6" w:rsidTr="000226BD">
        <w:tc>
          <w:tcPr>
            <w:tcW w:w="1894" w:type="dxa"/>
          </w:tcPr>
          <w:p w:rsidR="004250C7" w:rsidRPr="00D62EF6" w:rsidRDefault="004250C7" w:rsidP="000226BD">
            <w:r w:rsidRPr="00D62EF6">
              <w:t>Fachbereiche</w:t>
            </w:r>
          </w:p>
        </w:tc>
        <w:tc>
          <w:tcPr>
            <w:tcW w:w="7809" w:type="dxa"/>
          </w:tcPr>
          <w:p w:rsidR="004250C7" w:rsidRPr="00D62EF6" w:rsidRDefault="004250C7" w:rsidP="00CD5A14">
            <w:pPr>
              <w:numPr>
                <w:ilvl w:val="0"/>
                <w:numId w:val="6"/>
              </w:numPr>
              <w:jc w:val="both"/>
            </w:pPr>
            <w:r>
              <w:t xml:space="preserve">Die unter dem Begriff </w:t>
            </w:r>
            <w:r w:rsidRPr="00D62EF6">
              <w:t>'</w:t>
            </w:r>
            <w:r>
              <w:t>Fachbereiche</w:t>
            </w:r>
            <w:r w:rsidRPr="00D62EF6">
              <w:t>'</w:t>
            </w:r>
            <w:r w:rsidR="00AA5A47">
              <w:t xml:space="preserve"> aufgeführten Bestimmungen </w:t>
            </w:r>
            <w:r>
              <w:t>gelten für sämtliche Fachbereich</w:t>
            </w:r>
            <w:r w:rsidR="000226BD">
              <w:t>spläne</w:t>
            </w:r>
            <w:r w:rsidR="00AA5A47">
              <w:t xml:space="preserve">, wie z.B. </w:t>
            </w:r>
            <w:r w:rsidR="00CD5A14">
              <w:t>Bauingenieur</w:t>
            </w:r>
            <w:r w:rsidR="00417378">
              <w:t>wesen</w:t>
            </w:r>
            <w:r>
              <w:t>, Gebäudetechnik, Landschaftsarchitektur etc.</w:t>
            </w:r>
          </w:p>
        </w:tc>
      </w:tr>
      <w:tr w:rsidR="001B539F" w:rsidRPr="00F00BB1" w:rsidTr="001B539F">
        <w:tc>
          <w:tcPr>
            <w:tcW w:w="1894" w:type="dxa"/>
          </w:tcPr>
          <w:p w:rsidR="001B539F" w:rsidRPr="00F00BB1" w:rsidRDefault="00901EE4" w:rsidP="001B539F">
            <w:pPr>
              <w:rPr>
                <w:color w:val="808080"/>
              </w:rPr>
            </w:pPr>
            <w:r w:rsidRPr="00F00BB1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1B539F" w:rsidRPr="00F00BB1" w:rsidRDefault="001B539F" w:rsidP="00A009FB">
            <w:pPr>
              <w:numPr>
                <w:ilvl w:val="0"/>
                <w:numId w:val="54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F00BB1">
              <w:rPr>
                <w:color w:val="808080"/>
              </w:rPr>
              <w:t>Haustechnikpläne sind in der Regel so aufgebaut, dass mehrere Gewerke in einer Datei zu einem Konstruktionsmodel zusammengeführt sind und in verschiedenen Layouts da</w:t>
            </w:r>
            <w:r w:rsidRPr="00F00BB1">
              <w:rPr>
                <w:color w:val="808080"/>
              </w:rPr>
              <w:t>r</w:t>
            </w:r>
            <w:r w:rsidRPr="00F00BB1">
              <w:rPr>
                <w:color w:val="808080"/>
              </w:rPr>
              <w:t>gestellt werden. Diese Richtlinie regelt lediglich die Darstellungsform des Konstruktion</w:t>
            </w:r>
            <w:r w:rsidRPr="00F00BB1">
              <w:rPr>
                <w:color w:val="808080"/>
              </w:rPr>
              <w:t>s</w:t>
            </w:r>
            <w:r w:rsidRPr="00F00BB1">
              <w:rPr>
                <w:color w:val="808080"/>
              </w:rPr>
              <w:t>modells. Die Aufteilung des Konstruktionsmodells in einzelne</w:t>
            </w:r>
            <w:r w:rsidR="00A009FB">
              <w:rPr>
                <w:color w:val="808080"/>
              </w:rPr>
              <w:t xml:space="preserve"> Pläne bzw. Layouts ist mit dem / der</w:t>
            </w:r>
            <w:r w:rsidR="00D561A4">
              <w:rPr>
                <w:color w:val="808080"/>
              </w:rPr>
              <w:t xml:space="preserve"> CAD-</w:t>
            </w:r>
            <w:r w:rsidR="00A009FB">
              <w:rPr>
                <w:color w:val="808080"/>
              </w:rPr>
              <w:t>Beauftragten</w:t>
            </w:r>
            <w:r w:rsidR="00D561A4">
              <w:rPr>
                <w:color w:val="808080"/>
              </w:rPr>
              <w:t xml:space="preserve"> </w:t>
            </w:r>
            <w:r w:rsidRPr="00F00BB1">
              <w:rPr>
                <w:color w:val="808080"/>
              </w:rPr>
              <w:t>zu definieren.</w:t>
            </w:r>
          </w:p>
        </w:tc>
      </w:tr>
      <w:tr w:rsidR="00EC5E28" w:rsidRPr="00D62EF6" w:rsidTr="00EC5E28">
        <w:tc>
          <w:tcPr>
            <w:tcW w:w="1894" w:type="dxa"/>
          </w:tcPr>
          <w:p w:rsidR="00EC5E28" w:rsidRPr="00D62EF6" w:rsidRDefault="00EC5E28" w:rsidP="00EC5E28"/>
        </w:tc>
        <w:tc>
          <w:tcPr>
            <w:tcW w:w="7809" w:type="dxa"/>
          </w:tcPr>
          <w:p w:rsidR="00EC5E28" w:rsidRPr="00D62EF6" w:rsidRDefault="00EC5E28" w:rsidP="00EC5E28">
            <w:pPr>
              <w:jc w:val="both"/>
            </w:pPr>
          </w:p>
        </w:tc>
      </w:tr>
    </w:tbl>
    <w:p w:rsidR="00EC5E28" w:rsidRPr="00D62EF6" w:rsidRDefault="00EC5E28" w:rsidP="00EC5E28"/>
    <w:p w:rsidR="008D4FB3" w:rsidRPr="00D62EF6" w:rsidRDefault="008D4FB3" w:rsidP="008D4FB3">
      <w:pPr>
        <w:pStyle w:val="berschrift2"/>
        <w:numPr>
          <w:ilvl w:val="1"/>
          <w:numId w:val="3"/>
        </w:numPr>
        <w:tabs>
          <w:tab w:val="left" w:pos="357"/>
        </w:tabs>
      </w:pPr>
      <w:bookmarkStart w:id="5" w:name="_Toc250993217"/>
      <w:bookmarkStart w:id="6" w:name="_Toc251496470"/>
      <w:r w:rsidRPr="00D62EF6">
        <w:t>Verbindlichkeit</w:t>
      </w:r>
      <w:bookmarkEnd w:id="5"/>
      <w:bookmarkEnd w:id="6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2"/>
        <w:gridCol w:w="7811"/>
      </w:tblGrid>
      <w:tr w:rsidR="008D4FB3" w:rsidRPr="00D62EF6" w:rsidTr="00656AB8">
        <w:tc>
          <w:tcPr>
            <w:tcW w:w="1892" w:type="dxa"/>
          </w:tcPr>
          <w:p w:rsidR="008D4FB3" w:rsidRPr="00D62EF6" w:rsidRDefault="008D4FB3" w:rsidP="00E075AA">
            <w:r w:rsidRPr="00D62EF6">
              <w:t>Basisrichtlinie</w:t>
            </w:r>
          </w:p>
        </w:tc>
        <w:tc>
          <w:tcPr>
            <w:tcW w:w="7811" w:type="dxa"/>
          </w:tcPr>
          <w:p w:rsidR="008D4FB3" w:rsidRPr="00D62EF6" w:rsidRDefault="008D4FB3" w:rsidP="00EE4263">
            <w:pPr>
              <w:numPr>
                <w:ilvl w:val="3"/>
                <w:numId w:val="13"/>
              </w:numPr>
              <w:tabs>
                <w:tab w:val="clear" w:pos="2520"/>
              </w:tabs>
              <w:ind w:left="357" w:hanging="357"/>
              <w:jc w:val="both"/>
            </w:pPr>
            <w:r w:rsidRPr="00D62EF6">
              <w:t>Diese Richtlinie ist verbindlich für alle Beauftragten, welche für den Auftraggeber CAD-Pläne erstellen oder bea</w:t>
            </w:r>
            <w:r w:rsidR="00AA5A47">
              <w:t>rbeiten. Sie ist ein integriert</w:t>
            </w:r>
            <w:r w:rsidRPr="00D62EF6">
              <w:t xml:space="preserve">er Bestandteil des </w:t>
            </w:r>
            <w:r w:rsidR="00656AB8">
              <w:t>Honorarv</w:t>
            </w:r>
            <w:r w:rsidRPr="00D62EF6">
              <w:t>ertrages zwischen dem Auftraggeber und dem Auftragnehmer</w:t>
            </w:r>
            <w:r w:rsidR="007B2B0E" w:rsidRPr="00D62EF6">
              <w:t>.</w:t>
            </w:r>
          </w:p>
        </w:tc>
      </w:tr>
      <w:tr w:rsidR="008D4FB3" w:rsidRPr="00D62EF6" w:rsidTr="00687B56">
        <w:tc>
          <w:tcPr>
            <w:tcW w:w="1892" w:type="dxa"/>
          </w:tcPr>
          <w:p w:rsidR="008D4FB3" w:rsidRPr="00D62EF6" w:rsidRDefault="008D4FB3" w:rsidP="00E075AA"/>
        </w:tc>
        <w:tc>
          <w:tcPr>
            <w:tcW w:w="7811" w:type="dxa"/>
          </w:tcPr>
          <w:p w:rsidR="008D4FB3" w:rsidRPr="00D62EF6" w:rsidRDefault="008D4FB3" w:rsidP="00A009FB">
            <w:pPr>
              <w:numPr>
                <w:ilvl w:val="3"/>
                <w:numId w:val="13"/>
              </w:numPr>
              <w:tabs>
                <w:tab w:val="clear" w:pos="2520"/>
              </w:tabs>
              <w:ind w:left="357" w:hanging="357"/>
              <w:jc w:val="both"/>
            </w:pPr>
          </w:p>
        </w:tc>
      </w:tr>
      <w:tr w:rsidR="00687B56" w:rsidRPr="00D62EF6" w:rsidTr="0069429A">
        <w:tc>
          <w:tcPr>
            <w:tcW w:w="1892" w:type="dxa"/>
          </w:tcPr>
          <w:p w:rsidR="00687B56" w:rsidRPr="00D62EF6" w:rsidRDefault="00687B56" w:rsidP="0069429A"/>
        </w:tc>
        <w:tc>
          <w:tcPr>
            <w:tcW w:w="7811" w:type="dxa"/>
          </w:tcPr>
          <w:p w:rsidR="00687B56" w:rsidRPr="00D62EF6" w:rsidRDefault="00687B56" w:rsidP="00EE4263">
            <w:pPr>
              <w:numPr>
                <w:ilvl w:val="3"/>
                <w:numId w:val="13"/>
              </w:numPr>
              <w:ind w:left="357" w:hanging="357"/>
              <w:jc w:val="both"/>
            </w:pPr>
            <w:r w:rsidRPr="00D62EF6">
              <w:t>Grundsätzlich gelten diese CAD-Richtlinien für den Datenaustausch zwischen den beiden Parteien Auftraggeber</w:t>
            </w:r>
            <w:r w:rsidR="004C2650">
              <w:t xml:space="preserve"> </w:t>
            </w:r>
            <w:r w:rsidRPr="00D62EF6">
              <w:t>und Auftragnehmer</w:t>
            </w:r>
            <w:r w:rsidR="004C2650">
              <w:t xml:space="preserve"> </w:t>
            </w:r>
            <w:r w:rsidRPr="00D62EF6">
              <w:t xml:space="preserve">in den zuvor vereinbarten Projektphasen nach SIA112. Die CAD-Richtlinien können aber auch als Grundlage für den Datenaustausch zwischen dem </w:t>
            </w:r>
            <w:proofErr w:type="spellStart"/>
            <w:r w:rsidRPr="00D62EF6">
              <w:t>Planerteam</w:t>
            </w:r>
            <w:proofErr w:type="spellEnd"/>
            <w:r w:rsidRPr="00D62EF6">
              <w:t xml:space="preserve"> verwendet werden.</w:t>
            </w:r>
          </w:p>
        </w:tc>
      </w:tr>
      <w:tr w:rsidR="008D4FB3" w:rsidRPr="00D62EF6" w:rsidTr="00656AB8">
        <w:tc>
          <w:tcPr>
            <w:tcW w:w="1892" w:type="dxa"/>
          </w:tcPr>
          <w:p w:rsidR="008D4FB3" w:rsidRPr="00D62EF6" w:rsidRDefault="008D4FB3" w:rsidP="00E075AA"/>
        </w:tc>
        <w:tc>
          <w:tcPr>
            <w:tcW w:w="7811" w:type="dxa"/>
          </w:tcPr>
          <w:p w:rsidR="008D4FB3" w:rsidRPr="00D62EF6" w:rsidRDefault="008D4FB3" w:rsidP="008D4FB3">
            <w:pPr>
              <w:jc w:val="both"/>
            </w:pPr>
          </w:p>
        </w:tc>
      </w:tr>
    </w:tbl>
    <w:p w:rsidR="008D4FB3" w:rsidRPr="00D62EF6" w:rsidRDefault="008D4FB3" w:rsidP="008D4FB3"/>
    <w:p w:rsidR="005059DF" w:rsidRPr="00D62EF6" w:rsidRDefault="005059DF" w:rsidP="005059DF">
      <w:pPr>
        <w:pStyle w:val="berschrift2"/>
        <w:numPr>
          <w:ilvl w:val="1"/>
          <w:numId w:val="3"/>
        </w:numPr>
        <w:tabs>
          <w:tab w:val="left" w:pos="357"/>
        </w:tabs>
      </w:pPr>
      <w:bookmarkStart w:id="7" w:name="_Toc250993218"/>
      <w:bookmarkStart w:id="8" w:name="_Toc251496471"/>
      <w:r w:rsidRPr="00D62EF6">
        <w:t>Weitere Grundlagen</w:t>
      </w:r>
      <w:bookmarkEnd w:id="7"/>
      <w:bookmarkEnd w:id="8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8"/>
        <w:gridCol w:w="7805"/>
      </w:tblGrid>
      <w:tr w:rsidR="005059DF" w:rsidRPr="00D62EF6" w:rsidTr="005059DF">
        <w:tc>
          <w:tcPr>
            <w:tcW w:w="1898" w:type="dxa"/>
          </w:tcPr>
          <w:p w:rsidR="005059DF" w:rsidRPr="00D62EF6" w:rsidRDefault="005059DF" w:rsidP="00E075AA">
            <w:r w:rsidRPr="00D62EF6">
              <w:t>Basisrichtlinie</w:t>
            </w:r>
          </w:p>
        </w:tc>
        <w:tc>
          <w:tcPr>
            <w:tcW w:w="7805" w:type="dxa"/>
          </w:tcPr>
          <w:p w:rsidR="005059DF" w:rsidRPr="00D62EF6" w:rsidRDefault="005059DF" w:rsidP="00E075AA">
            <w:r w:rsidRPr="00D62EF6">
              <w:t>Für die Erstellung von Plänen gelten grundsätzlich folgende Richtlinien und Normen.</w:t>
            </w:r>
          </w:p>
        </w:tc>
      </w:tr>
      <w:tr w:rsidR="00B0516F" w:rsidRPr="00D62EF6" w:rsidTr="00127B52">
        <w:tc>
          <w:tcPr>
            <w:tcW w:w="1898" w:type="dxa"/>
          </w:tcPr>
          <w:p w:rsidR="00B0516F" w:rsidRPr="00D62EF6" w:rsidRDefault="00B0516F" w:rsidP="00127B52"/>
        </w:tc>
        <w:tc>
          <w:tcPr>
            <w:tcW w:w="7805" w:type="dxa"/>
          </w:tcPr>
          <w:p w:rsidR="00B0516F" w:rsidRPr="00D62EF6" w:rsidRDefault="00B0516F" w:rsidP="00127B52">
            <w:pPr>
              <w:numPr>
                <w:ilvl w:val="0"/>
                <w:numId w:val="18"/>
              </w:numPr>
              <w:ind w:left="357" w:hanging="357"/>
            </w:pPr>
            <w:r w:rsidRPr="00D62EF6">
              <w:t>SIA 400 Planbearbeitung im Hochbau</w:t>
            </w:r>
          </w:p>
        </w:tc>
      </w:tr>
      <w:tr w:rsidR="00B0516F" w:rsidRPr="00D62EF6" w:rsidTr="00127B52">
        <w:tc>
          <w:tcPr>
            <w:tcW w:w="1898" w:type="dxa"/>
          </w:tcPr>
          <w:p w:rsidR="00B0516F" w:rsidRPr="00D62EF6" w:rsidRDefault="00B0516F" w:rsidP="00127B52"/>
        </w:tc>
        <w:tc>
          <w:tcPr>
            <w:tcW w:w="7805" w:type="dxa"/>
          </w:tcPr>
          <w:p w:rsidR="00B0516F" w:rsidRPr="00D62EF6" w:rsidRDefault="00B0516F" w:rsidP="00127B52">
            <w:pPr>
              <w:numPr>
                <w:ilvl w:val="0"/>
                <w:numId w:val="18"/>
              </w:numPr>
              <w:ind w:left="357" w:hanging="357"/>
            </w:pPr>
            <w:r w:rsidRPr="00D62EF6">
              <w:t>SIA-Merkblatt 2014 CAD-</w:t>
            </w:r>
            <w:proofErr w:type="spellStart"/>
            <w:r w:rsidRPr="00D62EF6">
              <w:t>Layerorganisation</w:t>
            </w:r>
            <w:proofErr w:type="spellEnd"/>
          </w:p>
        </w:tc>
      </w:tr>
      <w:tr w:rsidR="00B0516F" w:rsidRPr="00D62EF6" w:rsidTr="00127B52">
        <w:tc>
          <w:tcPr>
            <w:tcW w:w="1898" w:type="dxa"/>
          </w:tcPr>
          <w:p w:rsidR="00B0516F" w:rsidRPr="00D62EF6" w:rsidRDefault="00B0516F" w:rsidP="00127B52"/>
        </w:tc>
        <w:tc>
          <w:tcPr>
            <w:tcW w:w="7805" w:type="dxa"/>
          </w:tcPr>
          <w:p w:rsidR="00B0516F" w:rsidRPr="00D62EF6" w:rsidRDefault="00B0516F" w:rsidP="00127B52">
            <w:pPr>
              <w:numPr>
                <w:ilvl w:val="0"/>
                <w:numId w:val="18"/>
              </w:numPr>
              <w:ind w:left="357" w:hanging="357"/>
            </w:pPr>
            <w:r w:rsidRPr="00D62EF6">
              <w:t>SIA-Merkblatt 2036 CAD-Datenaustausch</w:t>
            </w:r>
          </w:p>
        </w:tc>
      </w:tr>
      <w:tr w:rsidR="00E7067D" w:rsidRPr="00D62EF6" w:rsidTr="00E7067D">
        <w:tc>
          <w:tcPr>
            <w:tcW w:w="1898" w:type="dxa"/>
          </w:tcPr>
          <w:p w:rsidR="00E7067D" w:rsidRPr="00D62EF6" w:rsidRDefault="00E7067D" w:rsidP="00E7067D"/>
        </w:tc>
        <w:tc>
          <w:tcPr>
            <w:tcW w:w="7805" w:type="dxa"/>
          </w:tcPr>
          <w:p w:rsidR="00E7067D" w:rsidRPr="00D62EF6" w:rsidRDefault="00E7067D" w:rsidP="00E7067D">
            <w:pPr>
              <w:numPr>
                <w:ilvl w:val="0"/>
                <w:numId w:val="18"/>
              </w:numPr>
              <w:ind w:left="357" w:hanging="357"/>
            </w:pPr>
            <w:r w:rsidRPr="00D62EF6">
              <w:t>Elementkostengliederung EKG des CRB</w:t>
            </w:r>
          </w:p>
        </w:tc>
      </w:tr>
      <w:tr w:rsidR="00B0516F" w:rsidRPr="00D62EF6" w:rsidTr="00127B52">
        <w:tc>
          <w:tcPr>
            <w:tcW w:w="1898" w:type="dxa"/>
          </w:tcPr>
          <w:p w:rsidR="00B0516F" w:rsidRPr="00D62EF6" w:rsidRDefault="00B0516F" w:rsidP="00127B52"/>
        </w:tc>
        <w:tc>
          <w:tcPr>
            <w:tcW w:w="7805" w:type="dxa"/>
          </w:tcPr>
          <w:p w:rsidR="00B0516F" w:rsidRPr="00D62EF6" w:rsidRDefault="00B0516F" w:rsidP="00127B52">
            <w:pPr>
              <w:numPr>
                <w:ilvl w:val="0"/>
                <w:numId w:val="18"/>
              </w:numPr>
              <w:ind w:left="357" w:hanging="357"/>
            </w:pPr>
            <w:r w:rsidRPr="00D62EF6">
              <w:t>SIA 112 Leistungsmodell</w:t>
            </w:r>
          </w:p>
        </w:tc>
      </w:tr>
      <w:tr w:rsidR="00E7067D" w:rsidRPr="00D62EF6" w:rsidTr="00E7067D">
        <w:tc>
          <w:tcPr>
            <w:tcW w:w="1898" w:type="dxa"/>
          </w:tcPr>
          <w:p w:rsidR="00E7067D" w:rsidRPr="00D62EF6" w:rsidRDefault="00E7067D" w:rsidP="00E7067D"/>
        </w:tc>
        <w:tc>
          <w:tcPr>
            <w:tcW w:w="7805" w:type="dxa"/>
          </w:tcPr>
          <w:p w:rsidR="00E7067D" w:rsidRPr="00D62EF6" w:rsidRDefault="00E7067D" w:rsidP="00E7067D">
            <w:pPr>
              <w:numPr>
                <w:ilvl w:val="0"/>
                <w:numId w:val="18"/>
              </w:numPr>
              <w:ind w:left="357" w:hanging="357"/>
            </w:pPr>
            <w:r w:rsidRPr="00D62EF6">
              <w:t>SIA-Merkblatt 2007 Qualitätssicherung im Bauwesen</w:t>
            </w:r>
          </w:p>
        </w:tc>
      </w:tr>
      <w:tr w:rsidR="005059DF" w:rsidRPr="00D62EF6" w:rsidTr="005059DF">
        <w:tc>
          <w:tcPr>
            <w:tcW w:w="1898" w:type="dxa"/>
          </w:tcPr>
          <w:p w:rsidR="005059DF" w:rsidRPr="00D62EF6" w:rsidRDefault="005059DF" w:rsidP="00E075AA"/>
        </w:tc>
        <w:tc>
          <w:tcPr>
            <w:tcW w:w="7805" w:type="dxa"/>
          </w:tcPr>
          <w:p w:rsidR="005059DF" w:rsidRPr="00D62EF6" w:rsidRDefault="005059DF" w:rsidP="008A743F">
            <w:pPr>
              <w:numPr>
                <w:ilvl w:val="0"/>
                <w:numId w:val="18"/>
              </w:numPr>
              <w:ind w:left="357" w:hanging="357"/>
            </w:pPr>
            <w:r w:rsidRPr="00D62EF6">
              <w:t>SIA 406 Inhalt und Darstellung von Bodenverbesserungsprojekten</w:t>
            </w:r>
          </w:p>
        </w:tc>
      </w:tr>
      <w:tr w:rsidR="005059DF" w:rsidRPr="00D62EF6" w:rsidTr="005059DF">
        <w:tc>
          <w:tcPr>
            <w:tcW w:w="1898" w:type="dxa"/>
          </w:tcPr>
          <w:p w:rsidR="005059DF" w:rsidRPr="00D62EF6" w:rsidRDefault="005059DF" w:rsidP="007959F4">
            <w:pPr>
              <w:spacing w:after="60"/>
            </w:pPr>
          </w:p>
        </w:tc>
        <w:tc>
          <w:tcPr>
            <w:tcW w:w="7805" w:type="dxa"/>
          </w:tcPr>
          <w:p w:rsidR="005059DF" w:rsidRPr="00D62EF6" w:rsidRDefault="005059DF" w:rsidP="008A743F">
            <w:pPr>
              <w:numPr>
                <w:ilvl w:val="0"/>
                <w:numId w:val="18"/>
              </w:numPr>
              <w:ind w:left="357" w:hanging="357"/>
            </w:pPr>
            <w:r w:rsidRPr="00D62EF6">
              <w:t>SIA 416 Flächen und Volumen von Gebäuden</w:t>
            </w:r>
          </w:p>
        </w:tc>
      </w:tr>
      <w:tr w:rsidR="005059DF" w:rsidRPr="00D62EF6" w:rsidTr="00E7067D">
        <w:trPr>
          <w:trHeight w:val="70"/>
        </w:trPr>
        <w:tc>
          <w:tcPr>
            <w:tcW w:w="1898" w:type="dxa"/>
          </w:tcPr>
          <w:p w:rsidR="005059DF" w:rsidRPr="00D62EF6" w:rsidRDefault="005059DF" w:rsidP="00E075AA"/>
        </w:tc>
        <w:tc>
          <w:tcPr>
            <w:tcW w:w="7805" w:type="dxa"/>
          </w:tcPr>
          <w:p w:rsidR="005059DF" w:rsidRPr="00D62EF6" w:rsidRDefault="005059DF" w:rsidP="008A743F">
            <w:pPr>
              <w:numPr>
                <w:ilvl w:val="0"/>
                <w:numId w:val="18"/>
              </w:numPr>
              <w:ind w:left="357" w:hanging="357"/>
            </w:pPr>
            <w:r w:rsidRPr="00D62EF6">
              <w:t>SIA D0165 Kennzahlen im Immobilienmanagement</w:t>
            </w:r>
          </w:p>
        </w:tc>
      </w:tr>
      <w:tr w:rsidR="005059DF" w:rsidRPr="00D62EF6" w:rsidTr="005059DF">
        <w:tc>
          <w:tcPr>
            <w:tcW w:w="1898" w:type="dxa"/>
          </w:tcPr>
          <w:p w:rsidR="005059DF" w:rsidRPr="00D62EF6" w:rsidRDefault="005059DF" w:rsidP="00E075AA"/>
        </w:tc>
        <w:tc>
          <w:tcPr>
            <w:tcW w:w="7805" w:type="dxa"/>
          </w:tcPr>
          <w:p w:rsidR="005059DF" w:rsidRPr="00D62EF6" w:rsidRDefault="005059DF" w:rsidP="008A743F">
            <w:pPr>
              <w:numPr>
                <w:ilvl w:val="0"/>
                <w:numId w:val="18"/>
              </w:numPr>
              <w:ind w:left="357" w:hanging="357"/>
            </w:pPr>
            <w:r w:rsidRPr="00D62EF6">
              <w:t>DIN 277 Grundflächen und Rauminhalte von Bauwerken im Hochbau</w:t>
            </w:r>
          </w:p>
        </w:tc>
      </w:tr>
      <w:tr w:rsidR="00687B56" w:rsidRPr="00001819" w:rsidTr="00687B56">
        <w:tc>
          <w:tcPr>
            <w:tcW w:w="1898" w:type="dxa"/>
          </w:tcPr>
          <w:p w:rsidR="00687B56" w:rsidRPr="00001819" w:rsidRDefault="00687B56" w:rsidP="0069429A">
            <w:r w:rsidRPr="00001819">
              <w:t>Fachbereiche</w:t>
            </w:r>
          </w:p>
        </w:tc>
        <w:tc>
          <w:tcPr>
            <w:tcW w:w="7805" w:type="dxa"/>
          </w:tcPr>
          <w:p w:rsidR="00687B56" w:rsidRPr="00001819" w:rsidRDefault="00687B56" w:rsidP="008A743F">
            <w:pPr>
              <w:numPr>
                <w:ilvl w:val="0"/>
                <w:numId w:val="23"/>
              </w:numPr>
              <w:autoSpaceDE/>
              <w:autoSpaceDN/>
              <w:spacing w:after="0"/>
            </w:pPr>
            <w:r w:rsidRPr="002E61BD">
              <w:t>SIA 410, 410/1 und 410/2, Kennzeichnung von Installationen im Gebäude</w:t>
            </w:r>
          </w:p>
        </w:tc>
      </w:tr>
      <w:tr w:rsidR="00E7067D" w:rsidRPr="00D62EF6" w:rsidTr="00E7067D">
        <w:tc>
          <w:tcPr>
            <w:tcW w:w="1898" w:type="dxa"/>
          </w:tcPr>
          <w:p w:rsidR="00E7067D" w:rsidRPr="00D62EF6" w:rsidRDefault="00E7067D" w:rsidP="00E7067D"/>
        </w:tc>
        <w:tc>
          <w:tcPr>
            <w:tcW w:w="7805" w:type="dxa"/>
          </w:tcPr>
          <w:p w:rsidR="00E7067D" w:rsidRPr="00D62EF6" w:rsidRDefault="00E7067D" w:rsidP="00E7067D">
            <w:pPr>
              <w:numPr>
                <w:ilvl w:val="0"/>
                <w:numId w:val="18"/>
              </w:numPr>
              <w:ind w:left="357" w:hanging="357"/>
            </w:pPr>
            <w:r w:rsidRPr="00D62EF6">
              <w:t>SIA 416/1 Kennzahlen für die Gebäudetechnik</w:t>
            </w:r>
          </w:p>
        </w:tc>
      </w:tr>
      <w:tr w:rsidR="00687B56" w:rsidRPr="00D62EF6" w:rsidTr="0069429A">
        <w:tc>
          <w:tcPr>
            <w:tcW w:w="1898" w:type="dxa"/>
          </w:tcPr>
          <w:p w:rsidR="00687B56" w:rsidRPr="00D62EF6" w:rsidRDefault="00687B56" w:rsidP="0069429A"/>
        </w:tc>
        <w:tc>
          <w:tcPr>
            <w:tcW w:w="7805" w:type="dxa"/>
          </w:tcPr>
          <w:p w:rsidR="00687B56" w:rsidRPr="00D62EF6" w:rsidRDefault="00687B56" w:rsidP="0069429A">
            <w:pPr>
              <w:jc w:val="both"/>
            </w:pPr>
          </w:p>
        </w:tc>
      </w:tr>
      <w:tr w:rsidR="00556C3B" w:rsidRPr="0079234D" w:rsidTr="005059DF">
        <w:tc>
          <w:tcPr>
            <w:tcW w:w="1898" w:type="dxa"/>
          </w:tcPr>
          <w:p w:rsidR="00556C3B" w:rsidRPr="0079234D" w:rsidRDefault="00EF6F32" w:rsidP="00E075AA">
            <w:pPr>
              <w:rPr>
                <w:color w:val="808080"/>
              </w:rPr>
            </w:pPr>
            <w:r w:rsidRPr="0079234D">
              <w:rPr>
                <w:color w:val="808080"/>
              </w:rPr>
              <w:t>Ergänzungen des Auftraggebers</w:t>
            </w:r>
          </w:p>
        </w:tc>
        <w:tc>
          <w:tcPr>
            <w:tcW w:w="7805" w:type="dxa"/>
          </w:tcPr>
          <w:p w:rsidR="00556C3B" w:rsidRPr="0079234D" w:rsidRDefault="00556C3B" w:rsidP="008A743F">
            <w:pPr>
              <w:numPr>
                <w:ilvl w:val="0"/>
                <w:numId w:val="18"/>
              </w:numPr>
              <w:ind w:left="357" w:hanging="357"/>
              <w:rPr>
                <w:color w:val="808080"/>
              </w:rPr>
            </w:pPr>
            <w:r w:rsidRPr="0079234D">
              <w:rPr>
                <w:color w:val="808080"/>
              </w:rPr>
              <w:t>CAD-Projekthandbuch (nach SIA-Merkblatt 2036)</w:t>
            </w:r>
          </w:p>
          <w:p w:rsidR="00D62F01" w:rsidRPr="0079234D" w:rsidRDefault="00001819" w:rsidP="008A743F">
            <w:pPr>
              <w:numPr>
                <w:ilvl w:val="0"/>
                <w:numId w:val="18"/>
              </w:numPr>
              <w:ind w:left="357" w:hanging="357"/>
              <w:rPr>
                <w:color w:val="808080"/>
              </w:rPr>
            </w:pPr>
            <w:r w:rsidRPr="0079234D">
              <w:rPr>
                <w:color w:val="808080"/>
              </w:rPr>
              <w:t xml:space="preserve">Richtlinie </w:t>
            </w:r>
            <w:r w:rsidR="00D62F01" w:rsidRPr="0079234D">
              <w:rPr>
                <w:color w:val="808080"/>
              </w:rPr>
              <w:t xml:space="preserve">Projekt- und </w:t>
            </w:r>
            <w:r w:rsidRPr="0079234D">
              <w:rPr>
                <w:color w:val="808080"/>
              </w:rPr>
              <w:t>Bauwerks</w:t>
            </w:r>
            <w:r w:rsidR="00D62F01" w:rsidRPr="0079234D">
              <w:rPr>
                <w:color w:val="808080"/>
              </w:rPr>
              <w:t>dokumentation</w:t>
            </w:r>
          </w:p>
        </w:tc>
      </w:tr>
      <w:tr w:rsidR="00556C3B" w:rsidRPr="00D62EF6" w:rsidTr="005059DF">
        <w:tc>
          <w:tcPr>
            <w:tcW w:w="1898" w:type="dxa"/>
          </w:tcPr>
          <w:p w:rsidR="00556C3B" w:rsidRPr="00D62EF6" w:rsidRDefault="00556C3B" w:rsidP="00E075AA"/>
        </w:tc>
        <w:tc>
          <w:tcPr>
            <w:tcW w:w="7805" w:type="dxa"/>
          </w:tcPr>
          <w:p w:rsidR="00556C3B" w:rsidRPr="00D62EF6" w:rsidRDefault="00556C3B" w:rsidP="00E075AA">
            <w:pPr>
              <w:jc w:val="both"/>
            </w:pPr>
          </w:p>
        </w:tc>
      </w:tr>
    </w:tbl>
    <w:p w:rsidR="003C0D5E" w:rsidRDefault="003C0D5E">
      <w:pPr>
        <w:pStyle w:val="Kommentartext"/>
      </w:pPr>
    </w:p>
    <w:p w:rsidR="00097636" w:rsidRPr="00D62EF6" w:rsidRDefault="00F40629" w:rsidP="00097636">
      <w:pPr>
        <w:pStyle w:val="berschrift2"/>
        <w:numPr>
          <w:ilvl w:val="1"/>
          <w:numId w:val="3"/>
        </w:numPr>
        <w:tabs>
          <w:tab w:val="left" w:pos="357"/>
        </w:tabs>
      </w:pPr>
      <w:bookmarkStart w:id="9" w:name="_Toc250993219"/>
      <w:bookmarkStart w:id="10" w:name="_Toc251496472"/>
      <w:r>
        <w:t>Sprachen</w:t>
      </w:r>
      <w:bookmarkEnd w:id="9"/>
      <w:bookmarkEnd w:id="10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8"/>
        <w:gridCol w:w="7805"/>
      </w:tblGrid>
      <w:tr w:rsidR="00097636" w:rsidRPr="00F00BB1" w:rsidTr="007114B3">
        <w:tc>
          <w:tcPr>
            <w:tcW w:w="1898" w:type="dxa"/>
          </w:tcPr>
          <w:p w:rsidR="00097636" w:rsidRPr="00F00BB1" w:rsidRDefault="008266CE" w:rsidP="007114B3">
            <w:pPr>
              <w:rPr>
                <w:color w:val="808080"/>
              </w:rPr>
            </w:pPr>
            <w:r w:rsidRPr="00F00BB1">
              <w:rPr>
                <w:color w:val="808080"/>
              </w:rPr>
              <w:t>Ergänzungen des Auftraggebers</w:t>
            </w:r>
          </w:p>
        </w:tc>
        <w:tc>
          <w:tcPr>
            <w:tcW w:w="7805" w:type="dxa"/>
          </w:tcPr>
          <w:p w:rsidR="00F40629" w:rsidRPr="00F00BB1" w:rsidRDefault="00F40629" w:rsidP="00F40629">
            <w:pPr>
              <w:spacing w:after="40"/>
              <w:rPr>
                <w:color w:val="808080"/>
              </w:rPr>
            </w:pPr>
            <w:r w:rsidRPr="00F00BB1">
              <w:rPr>
                <w:color w:val="808080"/>
              </w:rPr>
              <w:t xml:space="preserve">Die </w:t>
            </w:r>
            <w:r w:rsidR="00E37D61" w:rsidRPr="00F00BB1">
              <w:rPr>
                <w:color w:val="808080"/>
              </w:rPr>
              <w:t xml:space="preserve">Richtlinie für den CAD-Datenaustausch </w:t>
            </w:r>
            <w:r w:rsidRPr="00F00BB1">
              <w:rPr>
                <w:color w:val="808080"/>
              </w:rPr>
              <w:t>ist in folgenden Sprachen erhältlich</w:t>
            </w:r>
          </w:p>
          <w:p w:rsidR="00F40629" w:rsidRPr="00F00BB1" w:rsidRDefault="00F40629" w:rsidP="008A743F">
            <w:pPr>
              <w:numPr>
                <w:ilvl w:val="0"/>
                <w:numId w:val="24"/>
              </w:numPr>
              <w:autoSpaceDE/>
              <w:autoSpaceDN/>
              <w:spacing w:after="0"/>
              <w:rPr>
                <w:color w:val="808080"/>
              </w:rPr>
            </w:pPr>
            <w:r w:rsidRPr="00F00BB1">
              <w:rPr>
                <w:color w:val="808080"/>
              </w:rPr>
              <w:t>Deutsch</w:t>
            </w:r>
          </w:p>
          <w:p w:rsidR="00F40629" w:rsidRPr="00F00BB1" w:rsidRDefault="00F40629" w:rsidP="008A743F">
            <w:pPr>
              <w:numPr>
                <w:ilvl w:val="0"/>
                <w:numId w:val="24"/>
              </w:numPr>
              <w:autoSpaceDE/>
              <w:autoSpaceDN/>
              <w:spacing w:after="0"/>
              <w:rPr>
                <w:color w:val="808080"/>
              </w:rPr>
            </w:pPr>
            <w:r w:rsidRPr="00F00BB1">
              <w:rPr>
                <w:color w:val="808080"/>
              </w:rPr>
              <w:t>Französisch</w:t>
            </w:r>
          </w:p>
          <w:p w:rsidR="00097636" w:rsidRPr="00F00BB1" w:rsidRDefault="00F40629" w:rsidP="008A743F">
            <w:pPr>
              <w:numPr>
                <w:ilvl w:val="0"/>
                <w:numId w:val="24"/>
              </w:numPr>
              <w:autoSpaceDE/>
              <w:autoSpaceDN/>
              <w:spacing w:after="0"/>
              <w:rPr>
                <w:color w:val="808080"/>
              </w:rPr>
            </w:pPr>
            <w:r w:rsidRPr="00F00BB1">
              <w:rPr>
                <w:color w:val="808080"/>
              </w:rPr>
              <w:t>Englisch</w:t>
            </w:r>
          </w:p>
        </w:tc>
      </w:tr>
      <w:tr w:rsidR="00097636" w:rsidRPr="00D62EF6" w:rsidTr="007114B3">
        <w:tc>
          <w:tcPr>
            <w:tcW w:w="1898" w:type="dxa"/>
          </w:tcPr>
          <w:p w:rsidR="00097636" w:rsidRPr="00D62EF6" w:rsidRDefault="00097636" w:rsidP="007114B3"/>
        </w:tc>
        <w:tc>
          <w:tcPr>
            <w:tcW w:w="7805" w:type="dxa"/>
          </w:tcPr>
          <w:p w:rsidR="00097636" w:rsidRPr="00D62EF6" w:rsidRDefault="00097636" w:rsidP="00F40629"/>
        </w:tc>
      </w:tr>
    </w:tbl>
    <w:p w:rsidR="00097636" w:rsidRPr="00D62EF6" w:rsidRDefault="00097636">
      <w:pPr>
        <w:pStyle w:val="Kommentartext"/>
      </w:pPr>
    </w:p>
    <w:p w:rsidR="003C0D5E" w:rsidRPr="00D62EF6" w:rsidRDefault="008A1B2D">
      <w:r w:rsidRPr="00D62EF6">
        <w:br w:type="page"/>
      </w:r>
    </w:p>
    <w:p w:rsidR="003C0D5E" w:rsidRDefault="003C0D5E">
      <w:pPr>
        <w:pStyle w:val="berschrift1"/>
        <w:numPr>
          <w:ilvl w:val="0"/>
          <w:numId w:val="3"/>
        </w:numPr>
        <w:tabs>
          <w:tab w:val="clear" w:pos="432"/>
        </w:tabs>
        <w:ind w:left="578" w:hanging="578"/>
      </w:pPr>
      <w:bookmarkStart w:id="11" w:name="_Toc250993220"/>
      <w:bookmarkStart w:id="12" w:name="_Toc251496473"/>
      <w:r w:rsidRPr="00D62EF6">
        <w:t>Grafische Vorgaben</w:t>
      </w:r>
      <w:bookmarkEnd w:id="11"/>
      <w:bookmarkEnd w:id="12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0358A5" w:rsidRPr="00D62EF6" w:rsidTr="004C5A27">
        <w:tc>
          <w:tcPr>
            <w:tcW w:w="1894" w:type="dxa"/>
          </w:tcPr>
          <w:p w:rsidR="000358A5" w:rsidRPr="00D62EF6" w:rsidRDefault="000358A5" w:rsidP="004C5A27">
            <w:r w:rsidRPr="00D62EF6">
              <w:t>Basisrichtlinie</w:t>
            </w:r>
          </w:p>
        </w:tc>
        <w:tc>
          <w:tcPr>
            <w:tcW w:w="7809" w:type="dxa"/>
          </w:tcPr>
          <w:p w:rsidR="000358A5" w:rsidRPr="00D62EF6" w:rsidRDefault="000358A5" w:rsidP="00EE4263">
            <w:pPr>
              <w:numPr>
                <w:ilvl w:val="6"/>
                <w:numId w:val="13"/>
              </w:numPr>
              <w:tabs>
                <w:tab w:val="clear" w:pos="4680"/>
              </w:tabs>
              <w:ind w:left="357" w:hanging="357"/>
              <w:jc w:val="both"/>
            </w:pPr>
            <w:r>
              <w:t>Ein fester Bestandteil dieser Richtlinie sind Musterpläne des Auftraggebers. Alle in diesem Kapitel vorgegebenen Definitionen sind als Vorlagen in den Musterplänen verfügbar. Wird vom Auftraggeber</w:t>
            </w:r>
            <w:r w:rsidR="004C2650">
              <w:t xml:space="preserve"> </w:t>
            </w:r>
            <w:r>
              <w:t>nichts anderes vorgegeben, so sind diese zwingend einzusetzen.</w:t>
            </w:r>
          </w:p>
        </w:tc>
      </w:tr>
      <w:tr w:rsidR="000358A5" w:rsidRPr="00D62EF6" w:rsidTr="004C5A27">
        <w:tc>
          <w:tcPr>
            <w:tcW w:w="1894" w:type="dxa"/>
          </w:tcPr>
          <w:p w:rsidR="000358A5" w:rsidRPr="00D62EF6" w:rsidRDefault="000358A5" w:rsidP="004C5A27"/>
        </w:tc>
        <w:tc>
          <w:tcPr>
            <w:tcW w:w="7809" w:type="dxa"/>
          </w:tcPr>
          <w:p w:rsidR="000358A5" w:rsidRPr="00D62EF6" w:rsidRDefault="000358A5" w:rsidP="008A743F">
            <w:pPr>
              <w:numPr>
                <w:ilvl w:val="6"/>
                <w:numId w:val="13"/>
              </w:numPr>
              <w:tabs>
                <w:tab w:val="clear" w:pos="4680"/>
              </w:tabs>
              <w:ind w:left="357" w:hanging="357"/>
              <w:jc w:val="both"/>
            </w:pPr>
          </w:p>
        </w:tc>
      </w:tr>
      <w:tr w:rsidR="00EF0820" w:rsidRPr="00F85C6E" w:rsidTr="008B59A0">
        <w:tc>
          <w:tcPr>
            <w:tcW w:w="1894" w:type="dxa"/>
          </w:tcPr>
          <w:p w:rsidR="00EF0820" w:rsidRPr="00F85C6E" w:rsidRDefault="00EF0820" w:rsidP="008B59A0"/>
        </w:tc>
        <w:tc>
          <w:tcPr>
            <w:tcW w:w="7809" w:type="dxa"/>
          </w:tcPr>
          <w:p w:rsidR="00EF0820" w:rsidRPr="00F85C6E" w:rsidRDefault="00EF0820" w:rsidP="008B59A0">
            <w:pPr>
              <w:jc w:val="both"/>
            </w:pPr>
          </w:p>
        </w:tc>
      </w:tr>
      <w:tr w:rsidR="00A07EA6" w:rsidRPr="00F85C6E" w:rsidTr="004C5A27">
        <w:tc>
          <w:tcPr>
            <w:tcW w:w="1894" w:type="dxa"/>
          </w:tcPr>
          <w:p w:rsidR="00A07EA6" w:rsidRPr="00F85C6E" w:rsidRDefault="00A07EA6" w:rsidP="004C5A27"/>
        </w:tc>
        <w:tc>
          <w:tcPr>
            <w:tcW w:w="7809" w:type="dxa"/>
          </w:tcPr>
          <w:p w:rsidR="00A07EA6" w:rsidRPr="00F85C6E" w:rsidRDefault="00A07EA6" w:rsidP="00A07EA6">
            <w:pPr>
              <w:jc w:val="both"/>
            </w:pPr>
          </w:p>
        </w:tc>
      </w:tr>
    </w:tbl>
    <w:p w:rsidR="000358A5" w:rsidRPr="00F85C6E" w:rsidRDefault="000358A5" w:rsidP="000358A5"/>
    <w:p w:rsidR="003C0D5E" w:rsidRPr="00D62EF6" w:rsidRDefault="003C0D5E">
      <w:pPr>
        <w:pStyle w:val="berschrift2"/>
        <w:numPr>
          <w:ilvl w:val="1"/>
          <w:numId w:val="3"/>
        </w:numPr>
        <w:tabs>
          <w:tab w:val="left" w:pos="357"/>
        </w:tabs>
      </w:pPr>
      <w:bookmarkStart w:id="13" w:name="_Toc250993221"/>
      <w:bookmarkStart w:id="14" w:name="_Toc251496474"/>
      <w:r w:rsidRPr="00D62EF6">
        <w:t>Planinhalt und Darstellung</w:t>
      </w:r>
      <w:bookmarkEnd w:id="13"/>
      <w:bookmarkEnd w:id="14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E075AA" w:rsidRPr="00D62EF6" w:rsidTr="00E075AA">
        <w:tc>
          <w:tcPr>
            <w:tcW w:w="1894" w:type="dxa"/>
          </w:tcPr>
          <w:p w:rsidR="00E075AA" w:rsidRPr="00D62EF6" w:rsidRDefault="00E075AA" w:rsidP="00E075AA">
            <w:r w:rsidRPr="00D62EF6">
              <w:t>Basisrichtlinie</w:t>
            </w:r>
          </w:p>
        </w:tc>
        <w:tc>
          <w:tcPr>
            <w:tcW w:w="7809" w:type="dxa"/>
          </w:tcPr>
          <w:p w:rsidR="00E075AA" w:rsidRPr="00D62EF6" w:rsidRDefault="00232855" w:rsidP="008A743F">
            <w:pPr>
              <w:numPr>
                <w:ilvl w:val="0"/>
                <w:numId w:val="28"/>
              </w:numPr>
              <w:ind w:left="357" w:hanging="357"/>
              <w:jc w:val="both"/>
            </w:pPr>
            <w:r>
              <w:t xml:space="preserve">Für die </w:t>
            </w:r>
            <w:r w:rsidRPr="00D62EF6">
              <w:t xml:space="preserve">Darstellung und </w:t>
            </w:r>
            <w:r>
              <w:t>Kennzeichnung</w:t>
            </w:r>
            <w:r w:rsidRPr="00D62EF6">
              <w:t xml:space="preserve"> von </w:t>
            </w:r>
            <w:r>
              <w:t xml:space="preserve">Architekturplänen </w:t>
            </w:r>
            <w:r w:rsidR="00E075AA" w:rsidRPr="00D62EF6">
              <w:t>gelten die Empfehlungen der SIA 400.</w:t>
            </w:r>
          </w:p>
        </w:tc>
      </w:tr>
      <w:tr w:rsidR="00E075AA" w:rsidRPr="00D62EF6" w:rsidTr="00E075AA">
        <w:tc>
          <w:tcPr>
            <w:tcW w:w="1894" w:type="dxa"/>
          </w:tcPr>
          <w:p w:rsidR="00E075AA" w:rsidRPr="00D62EF6" w:rsidRDefault="00EF6F32" w:rsidP="00E075AA">
            <w:r w:rsidRPr="00D62EF6">
              <w:t>Fachbereiche</w:t>
            </w:r>
          </w:p>
        </w:tc>
        <w:tc>
          <w:tcPr>
            <w:tcW w:w="7809" w:type="dxa"/>
          </w:tcPr>
          <w:p w:rsidR="00E075AA" w:rsidRPr="00D62EF6" w:rsidRDefault="00232855" w:rsidP="008A743F">
            <w:pPr>
              <w:numPr>
                <w:ilvl w:val="0"/>
                <w:numId w:val="28"/>
              </w:numPr>
              <w:jc w:val="both"/>
            </w:pPr>
            <w:r>
              <w:t xml:space="preserve">Für die </w:t>
            </w:r>
            <w:r w:rsidRPr="00D62EF6">
              <w:t xml:space="preserve">Darstellung und </w:t>
            </w:r>
            <w:r>
              <w:t>Kennzeichnung</w:t>
            </w:r>
            <w:r w:rsidRPr="00D62EF6">
              <w:t xml:space="preserve"> von </w:t>
            </w:r>
            <w:r>
              <w:t xml:space="preserve">Fachbereichsplänen </w:t>
            </w:r>
            <w:r w:rsidRPr="00D62EF6">
              <w:t>gelten die Empfehlungen der SIA 410, 410/1 und 410/2.</w:t>
            </w:r>
          </w:p>
        </w:tc>
      </w:tr>
      <w:tr w:rsidR="00EF0820" w:rsidRPr="00D62EF6" w:rsidTr="008B59A0">
        <w:tc>
          <w:tcPr>
            <w:tcW w:w="1894" w:type="dxa"/>
          </w:tcPr>
          <w:p w:rsidR="00EF0820" w:rsidRPr="00D62EF6" w:rsidRDefault="00EF0820" w:rsidP="008B59A0"/>
        </w:tc>
        <w:tc>
          <w:tcPr>
            <w:tcW w:w="7809" w:type="dxa"/>
          </w:tcPr>
          <w:p w:rsidR="00EF0820" w:rsidRPr="00D62EF6" w:rsidRDefault="00EF0820" w:rsidP="008B59A0">
            <w:pPr>
              <w:tabs>
                <w:tab w:val="clear" w:pos="357"/>
                <w:tab w:val="num" w:pos="360"/>
              </w:tabs>
            </w:pPr>
          </w:p>
        </w:tc>
      </w:tr>
      <w:tr w:rsidR="00EF6F32" w:rsidRPr="00D62EF6" w:rsidTr="00EF6F32">
        <w:tc>
          <w:tcPr>
            <w:tcW w:w="1894" w:type="dxa"/>
          </w:tcPr>
          <w:p w:rsidR="00EF6F32" w:rsidRPr="00D62EF6" w:rsidRDefault="00EF6F32" w:rsidP="00E300E7"/>
        </w:tc>
        <w:tc>
          <w:tcPr>
            <w:tcW w:w="7809" w:type="dxa"/>
          </w:tcPr>
          <w:p w:rsidR="00EF6F32" w:rsidRPr="00D62EF6" w:rsidRDefault="00EF6F32" w:rsidP="00EF6F32">
            <w:pPr>
              <w:tabs>
                <w:tab w:val="clear" w:pos="357"/>
                <w:tab w:val="num" w:pos="360"/>
              </w:tabs>
            </w:pPr>
          </w:p>
        </w:tc>
      </w:tr>
    </w:tbl>
    <w:p w:rsidR="00E075AA" w:rsidRPr="00D62EF6" w:rsidRDefault="00E075AA" w:rsidP="00E075AA"/>
    <w:p w:rsidR="003C0D5E" w:rsidRPr="00D62EF6" w:rsidRDefault="003C0D5E">
      <w:pPr>
        <w:pStyle w:val="berschrift2"/>
        <w:numPr>
          <w:ilvl w:val="1"/>
          <w:numId w:val="3"/>
        </w:numPr>
        <w:tabs>
          <w:tab w:val="left" w:pos="357"/>
        </w:tabs>
      </w:pPr>
      <w:bookmarkStart w:id="15" w:name="_Toc250993222"/>
      <w:bookmarkStart w:id="16" w:name="_Toc251496475"/>
      <w:r w:rsidRPr="00D62EF6">
        <w:t>Planlayout</w:t>
      </w:r>
      <w:bookmarkEnd w:id="15"/>
      <w:bookmarkEnd w:id="16"/>
    </w:p>
    <w:p w:rsidR="003C0D5E" w:rsidRPr="00D62EF6" w:rsidRDefault="003C0D5E">
      <w:pPr>
        <w:pStyle w:val="berschrift3"/>
        <w:numPr>
          <w:ilvl w:val="2"/>
          <w:numId w:val="3"/>
        </w:numPr>
        <w:tabs>
          <w:tab w:val="left" w:pos="357"/>
        </w:tabs>
      </w:pPr>
      <w:r w:rsidRPr="00D62EF6">
        <w:t>Referenzpunkt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EF6F32" w:rsidRPr="00D62EF6" w:rsidTr="00E300E7">
        <w:tc>
          <w:tcPr>
            <w:tcW w:w="1894" w:type="dxa"/>
          </w:tcPr>
          <w:p w:rsidR="00EF6F32" w:rsidRPr="00D62EF6" w:rsidRDefault="00EF6F32" w:rsidP="00E300E7">
            <w:r w:rsidRPr="00D62EF6">
              <w:t>Basisrichtlinie</w:t>
            </w:r>
          </w:p>
        </w:tc>
        <w:tc>
          <w:tcPr>
            <w:tcW w:w="7809" w:type="dxa"/>
          </w:tcPr>
          <w:p w:rsidR="00EF6F32" w:rsidRPr="00D62EF6" w:rsidRDefault="00EF6F32" w:rsidP="00EB3E19">
            <w:pPr>
              <w:numPr>
                <w:ilvl w:val="0"/>
                <w:numId w:val="5"/>
              </w:numPr>
              <w:jc w:val="both"/>
            </w:pPr>
            <w:r w:rsidRPr="00D62EF6">
              <w:t>Die Referenzpunkte sind auf einen separate</w:t>
            </w:r>
            <w:r w:rsidR="008B49DF">
              <w:t xml:space="preserve">n Layer (gemäss </w:t>
            </w:r>
            <w:proofErr w:type="spellStart"/>
            <w:r w:rsidR="008B49DF">
              <w:t>Layerstruktur</w:t>
            </w:r>
            <w:proofErr w:type="spellEnd"/>
            <w:r w:rsidR="008B49DF">
              <w:t>), zusammen mit einer eindeutigen Kennzeichnung inne</w:t>
            </w:r>
            <w:r w:rsidR="0054283E">
              <w:t xml:space="preserve">rhalb des Schnittrahmens zu </w:t>
            </w:r>
            <w:proofErr w:type="spellStart"/>
            <w:r w:rsidR="0054283E">
              <w:t>pla</w:t>
            </w:r>
            <w:r w:rsidR="008B49DF">
              <w:t>zieren</w:t>
            </w:r>
            <w:proofErr w:type="spellEnd"/>
            <w:r w:rsidR="007E04F4">
              <w:t>.</w:t>
            </w:r>
          </w:p>
        </w:tc>
      </w:tr>
      <w:tr w:rsidR="008B49DF" w:rsidRPr="00D62EF6" w:rsidTr="008C0043">
        <w:tc>
          <w:tcPr>
            <w:tcW w:w="1894" w:type="dxa"/>
          </w:tcPr>
          <w:p w:rsidR="008B49DF" w:rsidRPr="00D62EF6" w:rsidRDefault="008B49DF" w:rsidP="008C0043"/>
        </w:tc>
        <w:tc>
          <w:tcPr>
            <w:tcW w:w="7809" w:type="dxa"/>
          </w:tcPr>
          <w:p w:rsidR="008B49DF" w:rsidRPr="00D62EF6" w:rsidRDefault="008B49DF" w:rsidP="008A743F">
            <w:pPr>
              <w:numPr>
                <w:ilvl w:val="0"/>
                <w:numId w:val="5"/>
              </w:numPr>
              <w:jc w:val="both"/>
            </w:pPr>
          </w:p>
        </w:tc>
      </w:tr>
      <w:tr w:rsidR="00EF6F32" w:rsidRPr="00D62EF6" w:rsidTr="00E300E7">
        <w:tc>
          <w:tcPr>
            <w:tcW w:w="1894" w:type="dxa"/>
          </w:tcPr>
          <w:p w:rsidR="00EF6F32" w:rsidRPr="00D62EF6" w:rsidRDefault="00EF6F32" w:rsidP="00E300E7"/>
        </w:tc>
        <w:tc>
          <w:tcPr>
            <w:tcW w:w="7809" w:type="dxa"/>
          </w:tcPr>
          <w:p w:rsidR="00EF6F32" w:rsidRPr="00D62EF6" w:rsidRDefault="00EF6F32" w:rsidP="008A743F">
            <w:pPr>
              <w:numPr>
                <w:ilvl w:val="0"/>
                <w:numId w:val="5"/>
              </w:numPr>
              <w:jc w:val="both"/>
            </w:pPr>
          </w:p>
        </w:tc>
      </w:tr>
      <w:tr w:rsidR="001762F1" w:rsidRPr="00D62EF6" w:rsidTr="008C0043">
        <w:tc>
          <w:tcPr>
            <w:tcW w:w="1894" w:type="dxa"/>
          </w:tcPr>
          <w:p w:rsidR="001762F1" w:rsidRPr="00D62EF6" w:rsidRDefault="001762F1" w:rsidP="008C0043"/>
        </w:tc>
        <w:tc>
          <w:tcPr>
            <w:tcW w:w="7809" w:type="dxa"/>
          </w:tcPr>
          <w:p w:rsidR="001762F1" w:rsidRPr="00D62EF6" w:rsidRDefault="001762F1" w:rsidP="008A743F">
            <w:pPr>
              <w:numPr>
                <w:ilvl w:val="0"/>
                <w:numId w:val="5"/>
              </w:numPr>
              <w:jc w:val="both"/>
            </w:pPr>
          </w:p>
        </w:tc>
      </w:tr>
      <w:tr w:rsidR="00687B56" w:rsidRPr="00D62EF6" w:rsidTr="0069429A">
        <w:tc>
          <w:tcPr>
            <w:tcW w:w="1894" w:type="dxa"/>
          </w:tcPr>
          <w:p w:rsidR="00687B56" w:rsidRPr="00D62EF6" w:rsidRDefault="00687B56" w:rsidP="0069429A">
            <w:r w:rsidRPr="00D62EF6">
              <w:t>Fachbereiche</w:t>
            </w:r>
          </w:p>
        </w:tc>
        <w:tc>
          <w:tcPr>
            <w:tcW w:w="7809" w:type="dxa"/>
          </w:tcPr>
          <w:p w:rsidR="00687B56" w:rsidRPr="00D62EF6" w:rsidRDefault="00687B56" w:rsidP="008A743F">
            <w:pPr>
              <w:numPr>
                <w:ilvl w:val="0"/>
                <w:numId w:val="5"/>
              </w:numPr>
              <w:jc w:val="both"/>
            </w:pPr>
            <w:r w:rsidRPr="00431598">
              <w:t>Werden</w:t>
            </w:r>
            <w:r w:rsidRPr="00D62EF6">
              <w:t xml:space="preserve"> Architekturpläne referenziert, müssen die vorhandenen Referenzpunkte inkl. B</w:t>
            </w:r>
            <w:r w:rsidRPr="00D62EF6">
              <w:t>e</w:t>
            </w:r>
            <w:r w:rsidRPr="00D62EF6">
              <w:t>schriftung in den neuen CAD-Plan übernommen werden.</w:t>
            </w:r>
          </w:p>
        </w:tc>
      </w:tr>
      <w:tr w:rsidR="00CD5A14" w:rsidRPr="00D62EF6" w:rsidTr="0056356C">
        <w:tc>
          <w:tcPr>
            <w:tcW w:w="1894" w:type="dxa"/>
          </w:tcPr>
          <w:p w:rsidR="00CD5A14" w:rsidRPr="00D62EF6" w:rsidRDefault="00CD5A14" w:rsidP="0056356C"/>
        </w:tc>
        <w:tc>
          <w:tcPr>
            <w:tcW w:w="7809" w:type="dxa"/>
          </w:tcPr>
          <w:p w:rsidR="00CD5A14" w:rsidRPr="00D62EF6" w:rsidRDefault="00CD5A14" w:rsidP="0056356C">
            <w:pPr>
              <w:tabs>
                <w:tab w:val="clear" w:pos="357"/>
                <w:tab w:val="num" w:pos="360"/>
              </w:tabs>
            </w:pPr>
          </w:p>
        </w:tc>
      </w:tr>
      <w:tr w:rsidR="00CD5A14" w:rsidRPr="00B576DF" w:rsidTr="0056356C">
        <w:tc>
          <w:tcPr>
            <w:tcW w:w="1894" w:type="dxa"/>
          </w:tcPr>
          <w:p w:rsidR="00CD5A14" w:rsidRPr="00B576DF" w:rsidRDefault="00CD5A14" w:rsidP="0056356C">
            <w:pPr>
              <w:rPr>
                <w:color w:val="808080"/>
              </w:rPr>
            </w:pPr>
            <w:r w:rsidRPr="00B576DF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CD5A14" w:rsidRPr="00B576DF" w:rsidRDefault="00CD5A14" w:rsidP="00EB3E19">
            <w:pPr>
              <w:numPr>
                <w:ilvl w:val="0"/>
                <w:numId w:val="51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>
              <w:rPr>
                <w:color w:val="808080"/>
              </w:rPr>
              <w:t>Die Referenzpunkte sind mit Landeskoordinaten und Meereshöhe ergänzend zu beschre</w:t>
            </w:r>
            <w:r>
              <w:rPr>
                <w:color w:val="808080"/>
              </w:rPr>
              <w:t>i</w:t>
            </w:r>
            <w:r>
              <w:rPr>
                <w:color w:val="808080"/>
              </w:rPr>
              <w:t>ben. Die Landeskoordinaten lassen sich in der Regel aus dem digitalen Katasterplan l</w:t>
            </w:r>
            <w:r>
              <w:rPr>
                <w:color w:val="808080"/>
              </w:rPr>
              <w:t>e</w:t>
            </w:r>
            <w:r>
              <w:rPr>
                <w:color w:val="808080"/>
              </w:rPr>
              <w:t>sen.</w:t>
            </w:r>
          </w:p>
        </w:tc>
      </w:tr>
      <w:tr w:rsidR="00EF6F32" w:rsidRPr="00D62EF6" w:rsidTr="00E300E7">
        <w:tc>
          <w:tcPr>
            <w:tcW w:w="1894" w:type="dxa"/>
          </w:tcPr>
          <w:p w:rsidR="00EF6F32" w:rsidRPr="00D62EF6" w:rsidRDefault="00EF6F32" w:rsidP="00E300E7"/>
        </w:tc>
        <w:tc>
          <w:tcPr>
            <w:tcW w:w="7809" w:type="dxa"/>
          </w:tcPr>
          <w:p w:rsidR="00EF6F32" w:rsidRPr="00D62EF6" w:rsidRDefault="00EF6F32" w:rsidP="00E300E7">
            <w:pPr>
              <w:tabs>
                <w:tab w:val="clear" w:pos="357"/>
                <w:tab w:val="num" w:pos="360"/>
              </w:tabs>
            </w:pPr>
          </w:p>
        </w:tc>
      </w:tr>
    </w:tbl>
    <w:p w:rsidR="00EF6F32" w:rsidRPr="00D62EF6" w:rsidRDefault="00EF6F32"/>
    <w:p w:rsidR="003C0D5E" w:rsidRPr="00D62EF6" w:rsidRDefault="003C0D5E">
      <w:pPr>
        <w:pStyle w:val="berschrift3"/>
        <w:numPr>
          <w:ilvl w:val="2"/>
          <w:numId w:val="3"/>
        </w:numPr>
        <w:tabs>
          <w:tab w:val="left" w:pos="357"/>
        </w:tabs>
        <w:rPr>
          <w:shd w:val="clear" w:color="auto" w:fill="FFFF99"/>
        </w:rPr>
      </w:pPr>
      <w:r w:rsidRPr="00D62EF6">
        <w:t>Planrahmen</w:t>
      </w:r>
      <w:r w:rsidR="00826946" w:rsidRPr="00D62EF6">
        <w:t xml:space="preserve"> und Schnittrand</w:t>
      </w:r>
      <w:r w:rsidR="00B471EC" w:rsidRPr="00D62EF6">
        <w:rPr>
          <w:shd w:val="clear" w:color="auto" w:fill="FFFF99"/>
        </w:rPr>
        <w:t xml:space="preserve"> 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E300E7" w:rsidRPr="00D62EF6" w:rsidTr="00E300E7">
        <w:tc>
          <w:tcPr>
            <w:tcW w:w="1894" w:type="dxa"/>
          </w:tcPr>
          <w:p w:rsidR="00E300E7" w:rsidRPr="00D62EF6" w:rsidRDefault="00E300E7" w:rsidP="00E300E7">
            <w:r w:rsidRPr="00D62EF6">
              <w:t>Basisrichtlinie</w:t>
            </w:r>
          </w:p>
        </w:tc>
        <w:tc>
          <w:tcPr>
            <w:tcW w:w="7809" w:type="dxa"/>
          </w:tcPr>
          <w:p w:rsidR="00E300E7" w:rsidRPr="00D62EF6" w:rsidRDefault="001D3771" w:rsidP="008A743F">
            <w:pPr>
              <w:numPr>
                <w:ilvl w:val="0"/>
                <w:numId w:val="4"/>
              </w:numPr>
              <w:jc w:val="both"/>
            </w:pPr>
            <w:r w:rsidRPr="00D62EF6">
              <w:t>Alle CAD-Pläne sind mit einem Schnittrand zu zeichnen, welcher alle anderen Planinfo</w:t>
            </w:r>
            <w:r w:rsidRPr="00D62EF6">
              <w:t>r</w:t>
            </w:r>
            <w:r w:rsidRPr="00D62EF6">
              <w:t xml:space="preserve">mationen umschliesst. Der Schnittrand entspricht dem jeweiligen Planformat. </w:t>
            </w:r>
            <w:r>
              <w:t xml:space="preserve"> </w:t>
            </w:r>
            <w:r w:rsidR="00E300E7" w:rsidRPr="00D62EF6">
              <w:t>Die Faltste</w:t>
            </w:r>
            <w:r w:rsidR="00E300E7" w:rsidRPr="00D62EF6">
              <w:t>l</w:t>
            </w:r>
            <w:r w:rsidR="00E300E7" w:rsidRPr="00D62EF6">
              <w:t>len sind im A4-Bereich des Plankopfes innerhalb des Schnittrandes einzuzeichnen.</w:t>
            </w:r>
          </w:p>
        </w:tc>
      </w:tr>
      <w:tr w:rsidR="00E300E7" w:rsidRPr="00D62EF6" w:rsidTr="00E300E7">
        <w:tc>
          <w:tcPr>
            <w:tcW w:w="1894" w:type="dxa"/>
          </w:tcPr>
          <w:p w:rsidR="00E300E7" w:rsidRPr="00D62EF6" w:rsidRDefault="00E300E7" w:rsidP="00E300E7"/>
        </w:tc>
        <w:tc>
          <w:tcPr>
            <w:tcW w:w="7809" w:type="dxa"/>
          </w:tcPr>
          <w:p w:rsidR="00E300E7" w:rsidRPr="00D62EF6" w:rsidRDefault="00E300E7" w:rsidP="008A743F">
            <w:pPr>
              <w:numPr>
                <w:ilvl w:val="0"/>
                <w:numId w:val="4"/>
              </w:numPr>
              <w:jc w:val="both"/>
            </w:pPr>
          </w:p>
        </w:tc>
      </w:tr>
      <w:tr w:rsidR="00E300E7" w:rsidRPr="00D62EF6" w:rsidTr="00CA6898">
        <w:tc>
          <w:tcPr>
            <w:tcW w:w="1894" w:type="dxa"/>
          </w:tcPr>
          <w:p w:rsidR="00E300E7" w:rsidRPr="00D62EF6" w:rsidRDefault="00E300E7" w:rsidP="00E300E7"/>
        </w:tc>
        <w:tc>
          <w:tcPr>
            <w:tcW w:w="7809" w:type="dxa"/>
          </w:tcPr>
          <w:p w:rsidR="00E300E7" w:rsidRPr="00D62EF6" w:rsidRDefault="00E300E7" w:rsidP="00A009FB">
            <w:pPr>
              <w:numPr>
                <w:ilvl w:val="0"/>
                <w:numId w:val="4"/>
              </w:numPr>
              <w:jc w:val="both"/>
            </w:pPr>
          </w:p>
        </w:tc>
      </w:tr>
    </w:tbl>
    <w:p w:rsidR="0079234D" w:rsidRDefault="0079234D" w:rsidP="00DB7965"/>
    <w:p w:rsidR="00DB7965" w:rsidRPr="00D62EF6" w:rsidRDefault="0079234D" w:rsidP="00DB7965">
      <w:r>
        <w:br w:type="page"/>
      </w:r>
    </w:p>
    <w:p w:rsidR="003C0D5E" w:rsidRPr="00D62EF6" w:rsidRDefault="003C0D5E">
      <w:pPr>
        <w:pStyle w:val="berschrift3"/>
        <w:numPr>
          <w:ilvl w:val="2"/>
          <w:numId w:val="3"/>
        </w:numPr>
        <w:tabs>
          <w:tab w:val="left" w:pos="357"/>
        </w:tabs>
      </w:pPr>
      <w:proofErr w:type="spellStart"/>
      <w:r w:rsidRPr="00D62EF6">
        <w:t>Plankopf</w:t>
      </w:r>
      <w:proofErr w:type="spellEnd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54283E" w:rsidRPr="00D62EF6" w:rsidTr="0054283E">
        <w:tc>
          <w:tcPr>
            <w:tcW w:w="1894" w:type="dxa"/>
          </w:tcPr>
          <w:p w:rsidR="0054283E" w:rsidRPr="00D62EF6" w:rsidRDefault="0054283E" w:rsidP="0054283E">
            <w:r w:rsidRPr="00D62EF6">
              <w:t>Basisrichtlinie</w:t>
            </w:r>
          </w:p>
        </w:tc>
        <w:tc>
          <w:tcPr>
            <w:tcW w:w="7809" w:type="dxa"/>
          </w:tcPr>
          <w:p w:rsidR="0054283E" w:rsidRPr="00D62EF6" w:rsidRDefault="0054283E" w:rsidP="00EE4263">
            <w:pPr>
              <w:numPr>
                <w:ilvl w:val="0"/>
                <w:numId w:val="49"/>
              </w:numPr>
              <w:jc w:val="both"/>
            </w:pPr>
            <w:r>
              <w:t>Die Darstellung des Plankopfes wird vom Auftraggeber vorgegeben</w:t>
            </w:r>
          </w:p>
        </w:tc>
      </w:tr>
      <w:tr w:rsidR="00E300E7" w:rsidRPr="00D62EF6" w:rsidTr="00E300E7">
        <w:tc>
          <w:tcPr>
            <w:tcW w:w="1894" w:type="dxa"/>
          </w:tcPr>
          <w:p w:rsidR="00E300E7" w:rsidRPr="00D62EF6" w:rsidRDefault="00E300E7" w:rsidP="00E300E7"/>
        </w:tc>
        <w:tc>
          <w:tcPr>
            <w:tcW w:w="7809" w:type="dxa"/>
          </w:tcPr>
          <w:p w:rsidR="00E300E7" w:rsidRPr="00D62EF6" w:rsidRDefault="00C36C09" w:rsidP="00992D40">
            <w:pPr>
              <w:jc w:val="both"/>
            </w:pPr>
            <w:r w:rsidRPr="00D62EF6">
              <w:t xml:space="preserve">Die wichtigsten Bestandteile </w:t>
            </w:r>
            <w:r w:rsidR="00CA6898">
              <w:t xml:space="preserve">des Plankopfes </w:t>
            </w:r>
            <w:r w:rsidR="007448C6" w:rsidRPr="00D62EF6">
              <w:t>sind:</w:t>
            </w:r>
          </w:p>
        </w:tc>
      </w:tr>
      <w:tr w:rsidR="00B9340B" w:rsidRPr="00D62EF6" w:rsidTr="00AB3F5E">
        <w:tc>
          <w:tcPr>
            <w:tcW w:w="1894" w:type="dxa"/>
          </w:tcPr>
          <w:p w:rsidR="00B9340B" w:rsidRPr="00D62EF6" w:rsidRDefault="00B9340B" w:rsidP="00AB3F5E"/>
        </w:tc>
        <w:tc>
          <w:tcPr>
            <w:tcW w:w="7809" w:type="dxa"/>
          </w:tcPr>
          <w:p w:rsidR="00B9340B" w:rsidRPr="00D62EF6" w:rsidRDefault="00B9340B" w:rsidP="008A743F">
            <w:pPr>
              <w:numPr>
                <w:ilvl w:val="1"/>
                <w:numId w:val="50"/>
              </w:numPr>
              <w:tabs>
                <w:tab w:val="clear" w:pos="357"/>
              </w:tabs>
            </w:pPr>
          </w:p>
        </w:tc>
      </w:tr>
      <w:tr w:rsidR="00E300E7" w:rsidRPr="00D62EF6" w:rsidTr="00E300E7">
        <w:tc>
          <w:tcPr>
            <w:tcW w:w="1894" w:type="dxa"/>
          </w:tcPr>
          <w:p w:rsidR="00E300E7" w:rsidRPr="00D62EF6" w:rsidRDefault="00E300E7" w:rsidP="00E300E7"/>
        </w:tc>
        <w:tc>
          <w:tcPr>
            <w:tcW w:w="7809" w:type="dxa"/>
          </w:tcPr>
          <w:p w:rsidR="00E300E7" w:rsidRPr="00D62EF6" w:rsidRDefault="00E300E7" w:rsidP="00D1198B">
            <w:pPr>
              <w:numPr>
                <w:ilvl w:val="1"/>
                <w:numId w:val="50"/>
              </w:numPr>
              <w:tabs>
                <w:tab w:val="clear" w:pos="357"/>
              </w:tabs>
            </w:pPr>
          </w:p>
        </w:tc>
      </w:tr>
      <w:tr w:rsidR="00E300E7" w:rsidRPr="00D62EF6" w:rsidTr="00E300E7">
        <w:tc>
          <w:tcPr>
            <w:tcW w:w="1894" w:type="dxa"/>
          </w:tcPr>
          <w:p w:rsidR="00E300E7" w:rsidRPr="00D62EF6" w:rsidRDefault="00E300E7" w:rsidP="00E300E7"/>
        </w:tc>
        <w:tc>
          <w:tcPr>
            <w:tcW w:w="7809" w:type="dxa"/>
          </w:tcPr>
          <w:p w:rsidR="00E300E7" w:rsidRPr="00D62EF6" w:rsidRDefault="00E300E7" w:rsidP="00D1198B">
            <w:pPr>
              <w:numPr>
                <w:ilvl w:val="1"/>
                <w:numId w:val="50"/>
              </w:numPr>
              <w:tabs>
                <w:tab w:val="clear" w:pos="357"/>
              </w:tabs>
            </w:pPr>
          </w:p>
        </w:tc>
      </w:tr>
      <w:tr w:rsidR="00E300E7" w:rsidRPr="00D62EF6" w:rsidTr="00E300E7">
        <w:tc>
          <w:tcPr>
            <w:tcW w:w="1894" w:type="dxa"/>
          </w:tcPr>
          <w:p w:rsidR="00E300E7" w:rsidRPr="00D62EF6" w:rsidRDefault="00E300E7" w:rsidP="00E300E7"/>
        </w:tc>
        <w:tc>
          <w:tcPr>
            <w:tcW w:w="7809" w:type="dxa"/>
          </w:tcPr>
          <w:p w:rsidR="00E300E7" w:rsidRPr="00D62EF6" w:rsidRDefault="007448C6" w:rsidP="008A743F">
            <w:pPr>
              <w:numPr>
                <w:ilvl w:val="1"/>
                <w:numId w:val="50"/>
              </w:numPr>
              <w:tabs>
                <w:tab w:val="clear" w:pos="357"/>
              </w:tabs>
            </w:pPr>
            <w:r w:rsidRPr="00D62EF6">
              <w:t>Übersichtsgrafik des Areals zur Orientierung des Modells</w:t>
            </w:r>
            <w:r w:rsidR="00D92B36">
              <w:t>.</w:t>
            </w:r>
          </w:p>
        </w:tc>
      </w:tr>
      <w:tr w:rsidR="00D92B36" w:rsidRPr="00D62EF6" w:rsidTr="008C0043">
        <w:tc>
          <w:tcPr>
            <w:tcW w:w="1894" w:type="dxa"/>
          </w:tcPr>
          <w:p w:rsidR="00D92B36" w:rsidRPr="00D62EF6" w:rsidRDefault="00D92B36" w:rsidP="008C0043"/>
        </w:tc>
        <w:tc>
          <w:tcPr>
            <w:tcW w:w="7809" w:type="dxa"/>
          </w:tcPr>
          <w:p w:rsidR="00D92B36" w:rsidRPr="00D62EF6" w:rsidRDefault="00D92B36" w:rsidP="00992D40">
            <w:pPr>
              <w:jc w:val="both"/>
            </w:pPr>
          </w:p>
        </w:tc>
      </w:tr>
      <w:tr w:rsidR="00B55642" w:rsidRPr="00B576DF" w:rsidTr="00EA0A50">
        <w:tc>
          <w:tcPr>
            <w:tcW w:w="1894" w:type="dxa"/>
          </w:tcPr>
          <w:p w:rsidR="00B55642" w:rsidRPr="00B576DF" w:rsidRDefault="00B55642" w:rsidP="00EA0A50">
            <w:pPr>
              <w:rPr>
                <w:color w:val="C00000"/>
              </w:rPr>
            </w:pPr>
          </w:p>
        </w:tc>
        <w:tc>
          <w:tcPr>
            <w:tcW w:w="7809" w:type="dxa"/>
          </w:tcPr>
          <w:p w:rsidR="00B55642" w:rsidRPr="00B576DF" w:rsidRDefault="00B55642" w:rsidP="00EA0A50">
            <w:pPr>
              <w:jc w:val="both"/>
              <w:rPr>
                <w:color w:val="C00000"/>
              </w:rPr>
            </w:pPr>
          </w:p>
        </w:tc>
      </w:tr>
    </w:tbl>
    <w:p w:rsidR="003C0D5E" w:rsidRPr="00D62EF6" w:rsidRDefault="003C0D5E"/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17" w:name="_Toc250993223"/>
      <w:bookmarkStart w:id="18" w:name="_Toc251496476"/>
      <w:r w:rsidRPr="00D62EF6">
        <w:t>Linien</w:t>
      </w:r>
      <w:r w:rsidR="00F54E70" w:rsidRPr="00D62EF6">
        <w:t>-</w:t>
      </w:r>
      <w:r w:rsidR="00711B88">
        <w:t xml:space="preserve"> und Farb</w:t>
      </w:r>
      <w:r w:rsidRPr="00D62EF6">
        <w:t>einstellungen</w:t>
      </w:r>
      <w:bookmarkEnd w:id="17"/>
      <w:bookmarkEnd w:id="18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E300E7" w:rsidRPr="00D62EF6" w:rsidTr="00E300E7">
        <w:tc>
          <w:tcPr>
            <w:tcW w:w="1894" w:type="dxa"/>
          </w:tcPr>
          <w:p w:rsidR="00E300E7" w:rsidRPr="00D62EF6" w:rsidRDefault="00E300E7" w:rsidP="00E300E7">
            <w:r w:rsidRPr="00D62EF6">
              <w:t>Basisrichtlinie</w:t>
            </w:r>
          </w:p>
        </w:tc>
        <w:tc>
          <w:tcPr>
            <w:tcW w:w="7809" w:type="dxa"/>
          </w:tcPr>
          <w:p w:rsidR="00E300E7" w:rsidRPr="00D62EF6" w:rsidRDefault="00E300E7" w:rsidP="008A743F">
            <w:pPr>
              <w:numPr>
                <w:ilvl w:val="0"/>
                <w:numId w:val="7"/>
              </w:numPr>
              <w:jc w:val="both"/>
            </w:pPr>
            <w:r w:rsidRPr="00D62EF6">
              <w:t>Grundsätzlich wird empfohlen, möglichst wenige und deutlich abgestufte (dünn, mittel, dick) Linienstärken zu verwenden. Die Vorgaben sind der SIA 400 zu entnehmen.</w:t>
            </w:r>
          </w:p>
        </w:tc>
      </w:tr>
      <w:tr w:rsidR="00E300E7" w:rsidRPr="00D62EF6" w:rsidTr="00E300E7">
        <w:tc>
          <w:tcPr>
            <w:tcW w:w="1894" w:type="dxa"/>
          </w:tcPr>
          <w:p w:rsidR="00E300E7" w:rsidRPr="00D62EF6" w:rsidRDefault="00E300E7" w:rsidP="00E300E7"/>
        </w:tc>
        <w:tc>
          <w:tcPr>
            <w:tcW w:w="7809" w:type="dxa"/>
          </w:tcPr>
          <w:p w:rsidR="00E300E7" w:rsidRPr="00D62EF6" w:rsidRDefault="008F1FB3" w:rsidP="00A009FB">
            <w:pPr>
              <w:numPr>
                <w:ilvl w:val="0"/>
                <w:numId w:val="7"/>
              </w:numPr>
              <w:jc w:val="both"/>
            </w:pPr>
            <w:r>
              <w:t>Die verwendeten Linientypen sind de</w:t>
            </w:r>
            <w:r w:rsidR="00A009FB">
              <w:t>m /der</w:t>
            </w:r>
            <w:r w:rsidR="00331F93">
              <w:t xml:space="preserve"> CAD-</w:t>
            </w:r>
            <w:r w:rsidR="00A009FB">
              <w:t>Beauftragten</w:t>
            </w:r>
            <w:r>
              <w:t xml:space="preserve"> mitzuteilen und über einen Testplan  bezüglich Austauschbarkeit zu prüfen.</w:t>
            </w:r>
          </w:p>
        </w:tc>
      </w:tr>
      <w:tr w:rsidR="00E300E7" w:rsidRPr="00D62EF6" w:rsidTr="00E300E7">
        <w:tc>
          <w:tcPr>
            <w:tcW w:w="1894" w:type="dxa"/>
          </w:tcPr>
          <w:p w:rsidR="00E300E7" w:rsidRPr="00D62EF6" w:rsidRDefault="00E300E7" w:rsidP="00E300E7"/>
        </w:tc>
        <w:tc>
          <w:tcPr>
            <w:tcW w:w="7809" w:type="dxa"/>
          </w:tcPr>
          <w:p w:rsidR="00E300E7" w:rsidRPr="00D62EF6" w:rsidRDefault="00E300E7" w:rsidP="008A743F">
            <w:pPr>
              <w:numPr>
                <w:ilvl w:val="0"/>
                <w:numId w:val="7"/>
              </w:numPr>
              <w:jc w:val="both"/>
            </w:pPr>
            <w:r w:rsidRPr="00D62EF6">
              <w:t>Komplexe Linientypen mit eingeschlossenen Mustern oder Symbolen sind nicht erlaubt.</w:t>
            </w:r>
          </w:p>
        </w:tc>
      </w:tr>
      <w:tr w:rsidR="00992D40" w:rsidRPr="00D62EF6" w:rsidTr="00992D40">
        <w:tc>
          <w:tcPr>
            <w:tcW w:w="1894" w:type="dxa"/>
          </w:tcPr>
          <w:p w:rsidR="00992D40" w:rsidRPr="00D62EF6" w:rsidRDefault="00992D40" w:rsidP="00992D40"/>
        </w:tc>
        <w:tc>
          <w:tcPr>
            <w:tcW w:w="7809" w:type="dxa"/>
          </w:tcPr>
          <w:p w:rsidR="00992D40" w:rsidRPr="00D62EF6" w:rsidRDefault="00992D40" w:rsidP="00992D40">
            <w:pPr>
              <w:jc w:val="both"/>
            </w:pPr>
          </w:p>
        </w:tc>
      </w:tr>
      <w:tr w:rsidR="00B55642" w:rsidRPr="00F85C6E" w:rsidTr="00EA0A50">
        <w:tc>
          <w:tcPr>
            <w:tcW w:w="1894" w:type="dxa"/>
          </w:tcPr>
          <w:p w:rsidR="00B55642" w:rsidRPr="00F85C6E" w:rsidRDefault="00B55642" w:rsidP="00EA0A50"/>
        </w:tc>
        <w:tc>
          <w:tcPr>
            <w:tcW w:w="7809" w:type="dxa"/>
          </w:tcPr>
          <w:p w:rsidR="00B55642" w:rsidRPr="00F85C6E" w:rsidRDefault="00B55642" w:rsidP="00EA0A50">
            <w:pPr>
              <w:jc w:val="both"/>
            </w:pPr>
          </w:p>
        </w:tc>
      </w:tr>
    </w:tbl>
    <w:p w:rsidR="003C0D5E" w:rsidRPr="00D62EF6" w:rsidRDefault="003C0D5E"/>
    <w:p w:rsidR="00456E7A" w:rsidRPr="00456E7A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19" w:name="_Toc250993224"/>
      <w:bookmarkStart w:id="20" w:name="_Toc251496477"/>
      <w:r w:rsidRPr="00D62EF6">
        <w:t>Text</w:t>
      </w:r>
      <w:r w:rsidR="00456E7A">
        <w:t>objekte</w:t>
      </w:r>
      <w:bookmarkEnd w:id="19"/>
      <w:bookmarkEnd w:id="20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DD5A0B" w:rsidRPr="00D62EF6" w:rsidTr="00E300E7">
        <w:tc>
          <w:tcPr>
            <w:tcW w:w="1894" w:type="dxa"/>
          </w:tcPr>
          <w:p w:rsidR="00DD5A0B" w:rsidRPr="00D62EF6" w:rsidRDefault="00DD5A0B" w:rsidP="00E300E7">
            <w:r w:rsidRPr="00D62EF6">
              <w:t>Basisrichtlinie</w:t>
            </w:r>
          </w:p>
        </w:tc>
        <w:tc>
          <w:tcPr>
            <w:tcW w:w="7809" w:type="dxa"/>
          </w:tcPr>
          <w:p w:rsidR="00DD5A0B" w:rsidRPr="00D62EF6" w:rsidRDefault="00DD5A0B" w:rsidP="008A743F">
            <w:pPr>
              <w:numPr>
                <w:ilvl w:val="0"/>
                <w:numId w:val="8"/>
              </w:numPr>
              <w:jc w:val="both"/>
            </w:pPr>
            <w:r w:rsidRPr="00D62EF6">
              <w:t xml:space="preserve">Grundsätzlich darf nur 1 Schrifttyp verwendet werden. </w:t>
            </w:r>
          </w:p>
        </w:tc>
      </w:tr>
      <w:tr w:rsidR="00DD5A0B" w:rsidRPr="00D62EF6" w:rsidTr="00E300E7">
        <w:tc>
          <w:tcPr>
            <w:tcW w:w="1894" w:type="dxa"/>
          </w:tcPr>
          <w:p w:rsidR="00DD5A0B" w:rsidRPr="00D62EF6" w:rsidRDefault="00DD5A0B" w:rsidP="00E300E7"/>
        </w:tc>
        <w:tc>
          <w:tcPr>
            <w:tcW w:w="7809" w:type="dxa"/>
          </w:tcPr>
          <w:p w:rsidR="00DD5A0B" w:rsidRPr="00D62EF6" w:rsidRDefault="00DD5A0B" w:rsidP="008A743F">
            <w:pPr>
              <w:numPr>
                <w:ilvl w:val="0"/>
                <w:numId w:val="8"/>
              </w:numPr>
              <w:jc w:val="both"/>
            </w:pPr>
          </w:p>
        </w:tc>
      </w:tr>
      <w:tr w:rsidR="00DD5A0B" w:rsidRPr="00D62EF6" w:rsidTr="00E300E7">
        <w:tc>
          <w:tcPr>
            <w:tcW w:w="1894" w:type="dxa"/>
          </w:tcPr>
          <w:p w:rsidR="00DD5A0B" w:rsidRPr="00D62EF6" w:rsidRDefault="00DD5A0B" w:rsidP="00E300E7"/>
        </w:tc>
        <w:tc>
          <w:tcPr>
            <w:tcW w:w="7809" w:type="dxa"/>
          </w:tcPr>
          <w:p w:rsidR="00DD5A0B" w:rsidRPr="00D62EF6" w:rsidRDefault="00DD5A0B" w:rsidP="008A743F">
            <w:pPr>
              <w:numPr>
                <w:ilvl w:val="0"/>
                <w:numId w:val="8"/>
              </w:numPr>
              <w:jc w:val="both"/>
            </w:pPr>
          </w:p>
        </w:tc>
      </w:tr>
      <w:tr w:rsidR="006F3AF7" w:rsidRPr="00D62EF6" w:rsidTr="006F3AF7">
        <w:tc>
          <w:tcPr>
            <w:tcW w:w="1894" w:type="dxa"/>
          </w:tcPr>
          <w:p w:rsidR="006F3AF7" w:rsidRPr="00D62EF6" w:rsidRDefault="006F3AF7" w:rsidP="006F3AF7"/>
        </w:tc>
        <w:tc>
          <w:tcPr>
            <w:tcW w:w="7809" w:type="dxa"/>
          </w:tcPr>
          <w:p w:rsidR="006F3AF7" w:rsidRPr="00D62EF6" w:rsidRDefault="006F3AF7" w:rsidP="008A743F">
            <w:pPr>
              <w:numPr>
                <w:ilvl w:val="0"/>
                <w:numId w:val="8"/>
              </w:numPr>
              <w:jc w:val="both"/>
            </w:pPr>
          </w:p>
        </w:tc>
      </w:tr>
      <w:tr w:rsidR="006F3AF7" w:rsidRPr="00D62EF6" w:rsidTr="006F3AF7">
        <w:tc>
          <w:tcPr>
            <w:tcW w:w="1894" w:type="dxa"/>
          </w:tcPr>
          <w:p w:rsidR="006F3AF7" w:rsidRPr="00D62EF6" w:rsidRDefault="006F3AF7" w:rsidP="006F3AF7"/>
        </w:tc>
        <w:tc>
          <w:tcPr>
            <w:tcW w:w="7809" w:type="dxa"/>
          </w:tcPr>
          <w:p w:rsidR="006F3AF7" w:rsidRPr="00D62EF6" w:rsidRDefault="008B18C8" w:rsidP="008A743F">
            <w:pPr>
              <w:numPr>
                <w:ilvl w:val="0"/>
                <w:numId w:val="8"/>
              </w:numPr>
              <w:jc w:val="both"/>
            </w:pPr>
            <w:r>
              <w:t xml:space="preserve">Die Textobjekte müssen auf den dafür vorgesehenen </w:t>
            </w:r>
            <w:proofErr w:type="spellStart"/>
            <w:r>
              <w:t>Layern</w:t>
            </w:r>
            <w:proofErr w:type="spellEnd"/>
            <w:r>
              <w:t xml:space="preserve"> (gemäss </w:t>
            </w:r>
            <w:proofErr w:type="spellStart"/>
            <w:r>
              <w:t>Layerstruktur</w:t>
            </w:r>
            <w:proofErr w:type="spellEnd"/>
            <w:r>
              <w:t xml:space="preserve">) </w:t>
            </w:r>
            <w:proofErr w:type="spellStart"/>
            <w:r>
              <w:t>pl</w:t>
            </w:r>
            <w:r>
              <w:t>a</w:t>
            </w:r>
            <w:r>
              <w:t>ziert</w:t>
            </w:r>
            <w:proofErr w:type="spellEnd"/>
            <w:r>
              <w:t xml:space="preserve"> werden.</w:t>
            </w:r>
          </w:p>
        </w:tc>
      </w:tr>
      <w:tr w:rsidR="00992D40" w:rsidRPr="00D62EF6" w:rsidTr="00992D40">
        <w:tc>
          <w:tcPr>
            <w:tcW w:w="1894" w:type="dxa"/>
          </w:tcPr>
          <w:p w:rsidR="00992D40" w:rsidRPr="00D62EF6" w:rsidRDefault="00992D40" w:rsidP="00992D40"/>
        </w:tc>
        <w:tc>
          <w:tcPr>
            <w:tcW w:w="7809" w:type="dxa"/>
          </w:tcPr>
          <w:p w:rsidR="00992D40" w:rsidRPr="00D62EF6" w:rsidRDefault="00992D40" w:rsidP="00992D40">
            <w:pPr>
              <w:jc w:val="both"/>
            </w:pPr>
          </w:p>
        </w:tc>
      </w:tr>
      <w:tr w:rsidR="006F3AF7" w:rsidRPr="00B576DF" w:rsidTr="006F3AF7">
        <w:tc>
          <w:tcPr>
            <w:tcW w:w="1894" w:type="dxa"/>
          </w:tcPr>
          <w:p w:rsidR="006F3AF7" w:rsidRPr="00B576DF" w:rsidRDefault="006F3AF7" w:rsidP="006F3AF7">
            <w:pPr>
              <w:rPr>
                <w:color w:val="808080"/>
              </w:rPr>
            </w:pPr>
            <w:r w:rsidRPr="00B576DF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6F3AF7" w:rsidRPr="00B576DF" w:rsidRDefault="006F3AF7" w:rsidP="00594F7E">
            <w:pPr>
              <w:numPr>
                <w:ilvl w:val="0"/>
                <w:numId w:val="55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B576DF">
              <w:rPr>
                <w:color w:val="808080"/>
              </w:rPr>
              <w:t xml:space="preserve">Als Schriftart ist für alle Text- und Masselemente ARIAL </w:t>
            </w:r>
            <w:r w:rsidR="00116859">
              <w:rPr>
                <w:color w:val="808080"/>
              </w:rPr>
              <w:t xml:space="preserve">(oder auch ARIAL NARROW) </w:t>
            </w:r>
            <w:r w:rsidR="00B576DF" w:rsidRPr="00B576DF">
              <w:rPr>
                <w:color w:val="808080"/>
              </w:rPr>
              <w:t>m</w:t>
            </w:r>
            <w:r w:rsidRPr="00B576DF">
              <w:rPr>
                <w:color w:val="808080"/>
              </w:rPr>
              <w:t xml:space="preserve">it den Schriftstilen Normal, Fett und Kursiv zu verwenden. Der entsprechende </w:t>
            </w:r>
            <w:proofErr w:type="spellStart"/>
            <w:r w:rsidRPr="00B576DF">
              <w:rPr>
                <w:color w:val="808080"/>
              </w:rPr>
              <w:t>Textstil</w:t>
            </w:r>
            <w:proofErr w:type="spellEnd"/>
            <w:r w:rsidRPr="00B576DF">
              <w:rPr>
                <w:color w:val="808080"/>
              </w:rPr>
              <w:t xml:space="preserve"> ist dem Musterplan zu entnehmen.</w:t>
            </w:r>
          </w:p>
        </w:tc>
      </w:tr>
      <w:tr w:rsidR="00DD5A0B" w:rsidRPr="00D62EF6" w:rsidTr="00E300E7">
        <w:tc>
          <w:tcPr>
            <w:tcW w:w="1894" w:type="dxa"/>
          </w:tcPr>
          <w:p w:rsidR="00DD5A0B" w:rsidRPr="00D62EF6" w:rsidRDefault="00DD5A0B" w:rsidP="00E300E7"/>
        </w:tc>
        <w:tc>
          <w:tcPr>
            <w:tcW w:w="7809" w:type="dxa"/>
          </w:tcPr>
          <w:p w:rsidR="00DD5A0B" w:rsidRPr="00D62EF6" w:rsidRDefault="00DD5A0B" w:rsidP="00E300E7">
            <w:pPr>
              <w:jc w:val="both"/>
            </w:pPr>
          </w:p>
        </w:tc>
      </w:tr>
    </w:tbl>
    <w:p w:rsidR="003C0D5E" w:rsidRPr="00D62EF6" w:rsidRDefault="003C0D5E"/>
    <w:p w:rsidR="003C0D5E" w:rsidRPr="00D62EF6" w:rsidRDefault="00F633F5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21" w:name="_Toc250993225"/>
      <w:bookmarkStart w:id="22" w:name="_Toc251496478"/>
      <w:r>
        <w:t>Bemassungs</w:t>
      </w:r>
      <w:r w:rsidR="00456E7A">
        <w:t>objekte</w:t>
      </w:r>
      <w:bookmarkEnd w:id="21"/>
      <w:bookmarkEnd w:id="22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DD5A0B" w:rsidRPr="00D62EF6" w:rsidTr="00E300E7">
        <w:tc>
          <w:tcPr>
            <w:tcW w:w="1894" w:type="dxa"/>
          </w:tcPr>
          <w:p w:rsidR="00DD5A0B" w:rsidRPr="00D62EF6" w:rsidRDefault="00DD5A0B" w:rsidP="00E300E7">
            <w:r w:rsidRPr="00D62EF6">
              <w:t>Basisrichtlinie</w:t>
            </w:r>
          </w:p>
        </w:tc>
        <w:tc>
          <w:tcPr>
            <w:tcW w:w="7809" w:type="dxa"/>
          </w:tcPr>
          <w:p w:rsidR="00DD5A0B" w:rsidRPr="00D62EF6" w:rsidRDefault="00DD5A0B" w:rsidP="00F633F5">
            <w:pPr>
              <w:numPr>
                <w:ilvl w:val="0"/>
                <w:numId w:val="9"/>
              </w:numPr>
              <w:jc w:val="both"/>
            </w:pPr>
            <w:r w:rsidRPr="00D62EF6">
              <w:t xml:space="preserve">Die </w:t>
            </w:r>
            <w:r w:rsidR="00F633F5">
              <w:t>Masslinien und Koten müssen</w:t>
            </w:r>
            <w:r w:rsidRPr="00D62EF6">
              <w:t xml:space="preserve"> nach Möglichkeit als </w:t>
            </w:r>
            <w:r w:rsidR="003E3174">
              <w:t>Massobjekt</w:t>
            </w:r>
            <w:r w:rsidR="003E3174" w:rsidRPr="00D62EF6">
              <w:t xml:space="preserve"> </w:t>
            </w:r>
            <w:r w:rsidRPr="00D62EF6">
              <w:t>bearbeitbar sein</w:t>
            </w:r>
            <w:r w:rsidR="003E3174">
              <w:t>.</w:t>
            </w:r>
          </w:p>
        </w:tc>
      </w:tr>
      <w:tr w:rsidR="00DD5A0B" w:rsidRPr="00D62EF6" w:rsidTr="00E300E7">
        <w:tc>
          <w:tcPr>
            <w:tcW w:w="1894" w:type="dxa"/>
          </w:tcPr>
          <w:p w:rsidR="00DD5A0B" w:rsidRPr="00D62EF6" w:rsidRDefault="00DD5A0B" w:rsidP="00E300E7"/>
        </w:tc>
        <w:tc>
          <w:tcPr>
            <w:tcW w:w="7809" w:type="dxa"/>
          </w:tcPr>
          <w:p w:rsidR="00DD5A0B" w:rsidRPr="00D62EF6" w:rsidRDefault="00DD5A0B" w:rsidP="008A743F">
            <w:pPr>
              <w:numPr>
                <w:ilvl w:val="0"/>
                <w:numId w:val="9"/>
              </w:numPr>
              <w:jc w:val="both"/>
            </w:pPr>
          </w:p>
        </w:tc>
      </w:tr>
      <w:tr w:rsidR="00FC1D70" w:rsidRPr="00D62EF6" w:rsidTr="00FB5560">
        <w:tc>
          <w:tcPr>
            <w:tcW w:w="1894" w:type="dxa"/>
          </w:tcPr>
          <w:p w:rsidR="00FC1D70" w:rsidRPr="00D62EF6" w:rsidRDefault="00FC1D70" w:rsidP="00FB5560"/>
        </w:tc>
        <w:tc>
          <w:tcPr>
            <w:tcW w:w="7809" w:type="dxa"/>
          </w:tcPr>
          <w:p w:rsidR="00FC1D70" w:rsidRPr="00D62EF6" w:rsidRDefault="00FC1D70" w:rsidP="001C5C0A">
            <w:pPr>
              <w:tabs>
                <w:tab w:val="clear" w:pos="357"/>
                <w:tab w:val="num" w:pos="360"/>
              </w:tabs>
              <w:jc w:val="both"/>
            </w:pPr>
          </w:p>
        </w:tc>
      </w:tr>
      <w:tr w:rsidR="00930666" w:rsidRPr="00930666" w:rsidTr="009D4844">
        <w:tc>
          <w:tcPr>
            <w:tcW w:w="1894" w:type="dxa"/>
          </w:tcPr>
          <w:p w:rsidR="00930666" w:rsidRPr="00930666" w:rsidRDefault="00930666" w:rsidP="009D4844">
            <w:pPr>
              <w:rPr>
                <w:color w:val="808080"/>
              </w:rPr>
            </w:pPr>
            <w:r w:rsidRPr="00930666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930666" w:rsidRPr="00930666" w:rsidRDefault="00930666" w:rsidP="009D4844">
            <w:pPr>
              <w:numPr>
                <w:ilvl w:val="0"/>
                <w:numId w:val="32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930666">
              <w:rPr>
                <w:color w:val="808080"/>
              </w:rPr>
              <w:t>Neben den Detailmassen und Koten für Pläne 1:50 nach SIA 400 ist jeder Grundriss mit 2 Hauptmassen im Massstab 1:100 auf einem separaten Layer (siehe Anhang CAD.L01) zu vermassen.</w:t>
            </w:r>
          </w:p>
        </w:tc>
      </w:tr>
      <w:tr w:rsidR="00DD5A0B" w:rsidRPr="00D62EF6" w:rsidTr="00E300E7">
        <w:tc>
          <w:tcPr>
            <w:tcW w:w="1894" w:type="dxa"/>
          </w:tcPr>
          <w:p w:rsidR="00DD5A0B" w:rsidRPr="00D62EF6" w:rsidRDefault="00DD5A0B" w:rsidP="00E300E7"/>
        </w:tc>
        <w:tc>
          <w:tcPr>
            <w:tcW w:w="7809" w:type="dxa"/>
          </w:tcPr>
          <w:p w:rsidR="00DD5A0B" w:rsidRPr="00D62EF6" w:rsidRDefault="00DD5A0B" w:rsidP="00E300E7">
            <w:pPr>
              <w:tabs>
                <w:tab w:val="clear" w:pos="357"/>
                <w:tab w:val="num" w:pos="360"/>
              </w:tabs>
            </w:pPr>
          </w:p>
        </w:tc>
      </w:tr>
    </w:tbl>
    <w:p w:rsidR="00E300E7" w:rsidRPr="00D62EF6" w:rsidRDefault="00E300E7" w:rsidP="00E300E7"/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23" w:name="_Toc250993226"/>
      <w:bookmarkStart w:id="24" w:name="_Toc251496479"/>
      <w:proofErr w:type="spellStart"/>
      <w:r w:rsidRPr="00D62EF6">
        <w:t>Schraffur</w:t>
      </w:r>
      <w:r w:rsidR="00456E7A">
        <w:t>objekte</w:t>
      </w:r>
      <w:bookmarkEnd w:id="23"/>
      <w:bookmarkEnd w:id="24"/>
      <w:proofErr w:type="spellEnd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DD5A0B" w:rsidRPr="00D62EF6" w:rsidTr="00E300E7">
        <w:tc>
          <w:tcPr>
            <w:tcW w:w="1894" w:type="dxa"/>
          </w:tcPr>
          <w:p w:rsidR="00DD5A0B" w:rsidRPr="00D62EF6" w:rsidRDefault="00DD5A0B" w:rsidP="00E300E7">
            <w:r w:rsidRPr="00D62EF6">
              <w:t>Basisrichtlinie</w:t>
            </w:r>
          </w:p>
        </w:tc>
        <w:tc>
          <w:tcPr>
            <w:tcW w:w="7809" w:type="dxa"/>
          </w:tcPr>
          <w:p w:rsidR="00DD5A0B" w:rsidRPr="00D62EF6" w:rsidRDefault="00DD5A0B" w:rsidP="008A743F">
            <w:pPr>
              <w:numPr>
                <w:ilvl w:val="0"/>
                <w:numId w:val="14"/>
              </w:numPr>
              <w:jc w:val="both"/>
            </w:pPr>
            <w:r w:rsidRPr="00D62EF6">
              <w:t>Grundsätzlich dürfen nur einfache Linien-Schraffuren verwendet werden, die sich in A</w:t>
            </w:r>
            <w:r w:rsidRPr="00D62EF6">
              <w:t>b</w:t>
            </w:r>
            <w:r w:rsidRPr="00D62EF6">
              <w:t>stand, Winkel und Linientyp voneinander unterscheiden lassen. Die Kombination zweier solcher Schraffuren ist erlaubt.</w:t>
            </w:r>
            <w:r w:rsidR="00FC1D70">
              <w:t xml:space="preserve"> </w:t>
            </w:r>
            <w:r w:rsidR="00FC1D70" w:rsidRPr="00D62EF6">
              <w:t>Aus komplexen Einzelelementen oder Symbolen zusa</w:t>
            </w:r>
            <w:r w:rsidR="00FC1D70" w:rsidRPr="00D62EF6">
              <w:t>m</w:t>
            </w:r>
            <w:r w:rsidR="00FC1D70" w:rsidRPr="00D62EF6">
              <w:t>mengesetzte Schraffuren sind nicht erlaubt.</w:t>
            </w:r>
          </w:p>
        </w:tc>
      </w:tr>
      <w:tr w:rsidR="00DD5A0B" w:rsidRPr="00D62EF6" w:rsidTr="00E300E7">
        <w:tc>
          <w:tcPr>
            <w:tcW w:w="1894" w:type="dxa"/>
          </w:tcPr>
          <w:p w:rsidR="00DD5A0B" w:rsidRPr="00D62EF6" w:rsidRDefault="00DD5A0B" w:rsidP="00E300E7"/>
        </w:tc>
        <w:tc>
          <w:tcPr>
            <w:tcW w:w="7809" w:type="dxa"/>
          </w:tcPr>
          <w:p w:rsidR="00DD5A0B" w:rsidRPr="00D62EF6" w:rsidRDefault="00DD5A0B" w:rsidP="00A009FB">
            <w:pPr>
              <w:numPr>
                <w:ilvl w:val="0"/>
                <w:numId w:val="14"/>
              </w:numPr>
              <w:jc w:val="both"/>
            </w:pPr>
          </w:p>
        </w:tc>
      </w:tr>
      <w:tr w:rsidR="00DD5A0B" w:rsidRPr="00D62EF6" w:rsidTr="00E300E7">
        <w:tc>
          <w:tcPr>
            <w:tcW w:w="1894" w:type="dxa"/>
          </w:tcPr>
          <w:p w:rsidR="00DD5A0B" w:rsidRPr="00D62EF6" w:rsidRDefault="00DD5A0B" w:rsidP="00E300E7"/>
        </w:tc>
        <w:tc>
          <w:tcPr>
            <w:tcW w:w="7809" w:type="dxa"/>
          </w:tcPr>
          <w:p w:rsidR="00DD5A0B" w:rsidRPr="00D62EF6" w:rsidRDefault="00DD5A0B" w:rsidP="008A743F">
            <w:pPr>
              <w:numPr>
                <w:ilvl w:val="0"/>
                <w:numId w:val="14"/>
              </w:numPr>
              <w:jc w:val="both"/>
            </w:pPr>
          </w:p>
        </w:tc>
      </w:tr>
      <w:tr w:rsidR="006F3AF7" w:rsidRPr="00D62EF6" w:rsidTr="006F3AF7">
        <w:tc>
          <w:tcPr>
            <w:tcW w:w="1894" w:type="dxa"/>
          </w:tcPr>
          <w:p w:rsidR="006F3AF7" w:rsidRPr="00D62EF6" w:rsidRDefault="006F3AF7" w:rsidP="006F3AF7"/>
        </w:tc>
        <w:tc>
          <w:tcPr>
            <w:tcW w:w="7809" w:type="dxa"/>
          </w:tcPr>
          <w:p w:rsidR="006F3AF7" w:rsidRPr="00D62EF6" w:rsidRDefault="006F3AF7" w:rsidP="008A743F">
            <w:pPr>
              <w:numPr>
                <w:ilvl w:val="0"/>
                <w:numId w:val="14"/>
              </w:numPr>
              <w:jc w:val="both"/>
            </w:pPr>
          </w:p>
        </w:tc>
      </w:tr>
      <w:tr w:rsidR="00FC62DB" w:rsidRPr="00D62EF6" w:rsidTr="00FB5560">
        <w:tc>
          <w:tcPr>
            <w:tcW w:w="1894" w:type="dxa"/>
          </w:tcPr>
          <w:p w:rsidR="00FC62DB" w:rsidRPr="00D62EF6" w:rsidRDefault="00FC62DB" w:rsidP="00FB5560"/>
        </w:tc>
        <w:tc>
          <w:tcPr>
            <w:tcW w:w="7809" w:type="dxa"/>
          </w:tcPr>
          <w:p w:rsidR="00FC62DB" w:rsidRPr="00D62EF6" w:rsidRDefault="00FC62DB" w:rsidP="00C304D4">
            <w:pPr>
              <w:tabs>
                <w:tab w:val="clear" w:pos="357"/>
                <w:tab w:val="num" w:pos="360"/>
              </w:tabs>
              <w:jc w:val="both"/>
            </w:pPr>
          </w:p>
        </w:tc>
      </w:tr>
      <w:tr w:rsidR="00E008E9" w:rsidRPr="00E008E9" w:rsidTr="00E810B2">
        <w:tc>
          <w:tcPr>
            <w:tcW w:w="1894" w:type="dxa"/>
          </w:tcPr>
          <w:p w:rsidR="00E008E9" w:rsidRPr="00E008E9" w:rsidRDefault="00E008E9" w:rsidP="00E810B2">
            <w:pPr>
              <w:rPr>
                <w:color w:val="808080"/>
              </w:rPr>
            </w:pPr>
            <w:r w:rsidRPr="00E008E9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E008E9" w:rsidRPr="00E008E9" w:rsidRDefault="00E008E9" w:rsidP="00E810B2">
            <w:pPr>
              <w:numPr>
                <w:ilvl w:val="0"/>
                <w:numId w:val="33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E008E9">
              <w:rPr>
                <w:color w:val="808080"/>
              </w:rPr>
              <w:t>Zusätzlich zu den Materialschraffuren sind für sämtliche tragenden und nichttragenden Wandelemente SOLID-Flächen auf einem separaten Layer zu erstellen (Ausnahmen Leichtbauwände).</w:t>
            </w:r>
          </w:p>
        </w:tc>
      </w:tr>
      <w:tr w:rsidR="00DD5A0B" w:rsidRPr="00D62EF6" w:rsidTr="00E300E7">
        <w:tc>
          <w:tcPr>
            <w:tcW w:w="1894" w:type="dxa"/>
          </w:tcPr>
          <w:p w:rsidR="00DD5A0B" w:rsidRPr="00D62EF6" w:rsidRDefault="00DD5A0B" w:rsidP="00E300E7"/>
        </w:tc>
        <w:tc>
          <w:tcPr>
            <w:tcW w:w="7809" w:type="dxa"/>
          </w:tcPr>
          <w:p w:rsidR="00DD5A0B" w:rsidRPr="00D62EF6" w:rsidRDefault="00DD5A0B" w:rsidP="00E300E7">
            <w:pPr>
              <w:jc w:val="both"/>
            </w:pPr>
          </w:p>
        </w:tc>
      </w:tr>
    </w:tbl>
    <w:p w:rsidR="003C0D5E" w:rsidRDefault="003C0D5E"/>
    <w:p w:rsidR="00383D2F" w:rsidRPr="00D62EF6" w:rsidRDefault="00383D2F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25" w:name="_Toc250993227"/>
      <w:bookmarkStart w:id="26" w:name="_Toc251496480"/>
      <w:r>
        <w:t>Rauminformationen</w:t>
      </w:r>
      <w:bookmarkEnd w:id="25"/>
      <w:bookmarkEnd w:id="26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383D2F" w:rsidRPr="00D62EF6" w:rsidTr="00C61CB3">
        <w:tc>
          <w:tcPr>
            <w:tcW w:w="1894" w:type="dxa"/>
          </w:tcPr>
          <w:p w:rsidR="00383D2F" w:rsidRPr="00D62EF6" w:rsidRDefault="00383D2F" w:rsidP="00C61CB3">
            <w:r w:rsidRPr="00D62EF6">
              <w:t>Basisrichtlinie</w:t>
            </w:r>
          </w:p>
        </w:tc>
        <w:tc>
          <w:tcPr>
            <w:tcW w:w="7809" w:type="dxa"/>
          </w:tcPr>
          <w:p w:rsidR="00383D2F" w:rsidRPr="00D62EF6" w:rsidRDefault="00383D2F" w:rsidP="00EE4263">
            <w:pPr>
              <w:numPr>
                <w:ilvl w:val="0"/>
                <w:numId w:val="15"/>
              </w:numPr>
            </w:pPr>
            <w:r w:rsidRPr="00D62EF6">
              <w:t xml:space="preserve">Zur Beschreibung </w:t>
            </w:r>
            <w:r w:rsidR="006F3AF7">
              <w:t>von Räumen</w:t>
            </w:r>
            <w:r w:rsidRPr="00D62EF6">
              <w:t xml:space="preserve"> </w:t>
            </w:r>
            <w:r w:rsidR="006F3AF7">
              <w:t>sind</w:t>
            </w:r>
            <w:r w:rsidRPr="00D62EF6">
              <w:t xml:space="preserve"> Raumstempel gemäss Vorgabe des Auftraggebers zu </w:t>
            </w:r>
            <w:proofErr w:type="spellStart"/>
            <w:r w:rsidR="004C2650" w:rsidRPr="00D62EF6">
              <w:t>plazieren</w:t>
            </w:r>
            <w:proofErr w:type="spellEnd"/>
            <w:r>
              <w:t>.</w:t>
            </w:r>
            <w:r w:rsidR="006F3AF7">
              <w:t xml:space="preserve"> Sämtliche Textobjekte in den Stempeln sind gemäss Kapitel 2.4 zu behandeln.</w:t>
            </w:r>
          </w:p>
        </w:tc>
      </w:tr>
      <w:tr w:rsidR="00383D2F" w:rsidRPr="00D62EF6" w:rsidTr="00C61CB3">
        <w:tc>
          <w:tcPr>
            <w:tcW w:w="1894" w:type="dxa"/>
          </w:tcPr>
          <w:p w:rsidR="00383D2F" w:rsidRPr="00D62EF6" w:rsidRDefault="00383D2F" w:rsidP="00C61CB3"/>
        </w:tc>
        <w:tc>
          <w:tcPr>
            <w:tcW w:w="7809" w:type="dxa"/>
          </w:tcPr>
          <w:p w:rsidR="00383D2F" w:rsidRPr="00D62EF6" w:rsidRDefault="00383D2F" w:rsidP="00C61CB3">
            <w:pPr>
              <w:tabs>
                <w:tab w:val="clear" w:pos="357"/>
                <w:tab w:val="num" w:pos="360"/>
              </w:tabs>
            </w:pPr>
          </w:p>
        </w:tc>
      </w:tr>
      <w:tr w:rsidR="00B55642" w:rsidRPr="00B576DF" w:rsidTr="00EA0A50">
        <w:tc>
          <w:tcPr>
            <w:tcW w:w="1894" w:type="dxa"/>
          </w:tcPr>
          <w:p w:rsidR="00B55642" w:rsidRPr="00B576DF" w:rsidRDefault="00B55642" w:rsidP="00EA0A50">
            <w:pPr>
              <w:rPr>
                <w:color w:val="C00000"/>
              </w:rPr>
            </w:pPr>
          </w:p>
        </w:tc>
        <w:tc>
          <w:tcPr>
            <w:tcW w:w="7809" w:type="dxa"/>
          </w:tcPr>
          <w:p w:rsidR="00B55642" w:rsidRPr="00B576DF" w:rsidRDefault="00B55642" w:rsidP="00EA0A50">
            <w:pPr>
              <w:jc w:val="both"/>
              <w:rPr>
                <w:color w:val="C00000"/>
              </w:rPr>
            </w:pPr>
          </w:p>
        </w:tc>
      </w:tr>
    </w:tbl>
    <w:p w:rsidR="00383D2F" w:rsidRDefault="00383D2F"/>
    <w:p w:rsidR="00383D2F" w:rsidRPr="00D62EF6" w:rsidRDefault="00383D2F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27" w:name="_Toc250993228"/>
      <w:bookmarkStart w:id="28" w:name="_Toc251496481"/>
      <w:r w:rsidRPr="00D62EF6">
        <w:t>Flächenmanagement</w:t>
      </w:r>
      <w:bookmarkEnd w:id="27"/>
      <w:bookmarkEnd w:id="28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116859" w:rsidRPr="004171E3" w:rsidTr="00DF08CC">
        <w:tc>
          <w:tcPr>
            <w:tcW w:w="1894" w:type="dxa"/>
          </w:tcPr>
          <w:p w:rsidR="00116859" w:rsidRPr="00116859" w:rsidRDefault="00116859" w:rsidP="00DF08CC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116859" w:rsidRPr="00116859" w:rsidRDefault="00116859" w:rsidP="00DF08CC">
            <w:pPr>
              <w:numPr>
                <w:ilvl w:val="0"/>
                <w:numId w:val="35"/>
              </w:numPr>
              <w:tabs>
                <w:tab w:val="clear" w:pos="357"/>
              </w:tabs>
              <w:rPr>
                <w:color w:val="808080"/>
              </w:rPr>
            </w:pPr>
          </w:p>
        </w:tc>
      </w:tr>
      <w:tr w:rsidR="00116859" w:rsidRPr="00F85C6E" w:rsidTr="00DF08CC">
        <w:tc>
          <w:tcPr>
            <w:tcW w:w="1894" w:type="dxa"/>
          </w:tcPr>
          <w:p w:rsidR="00116859" w:rsidRPr="00116859" w:rsidRDefault="00116859" w:rsidP="00DF08CC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116859" w:rsidRPr="00116859" w:rsidRDefault="00116859" w:rsidP="00DF08CC">
            <w:pPr>
              <w:numPr>
                <w:ilvl w:val="0"/>
                <w:numId w:val="35"/>
              </w:numPr>
              <w:tabs>
                <w:tab w:val="clear" w:pos="357"/>
              </w:tabs>
              <w:rPr>
                <w:color w:val="808080"/>
              </w:rPr>
            </w:pPr>
            <w:r w:rsidRPr="00116859">
              <w:rPr>
                <w:color w:val="808080"/>
              </w:rPr>
              <w:t xml:space="preserve">Flächen sind über zusammenhängende Linienzüge zu ermitteln.  </w:t>
            </w:r>
          </w:p>
        </w:tc>
      </w:tr>
      <w:tr w:rsidR="00116859" w:rsidRPr="00F85C6E" w:rsidTr="00DF08CC">
        <w:tc>
          <w:tcPr>
            <w:tcW w:w="1894" w:type="dxa"/>
          </w:tcPr>
          <w:p w:rsidR="00116859" w:rsidRPr="00116859" w:rsidRDefault="00116859" w:rsidP="00DF08CC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116859" w:rsidRPr="00116859" w:rsidRDefault="00116859" w:rsidP="00DF08CC">
            <w:pPr>
              <w:numPr>
                <w:ilvl w:val="0"/>
                <w:numId w:val="35"/>
              </w:numPr>
              <w:tabs>
                <w:tab w:val="clear" w:pos="357"/>
              </w:tabs>
              <w:rPr>
                <w:color w:val="808080"/>
              </w:rPr>
            </w:pPr>
            <w:r w:rsidRPr="00116859">
              <w:rPr>
                <w:color w:val="808080"/>
              </w:rPr>
              <w:t xml:space="preserve">Die korrekte Flächendefinition ist in der CAFM-Richtlinie des Auftraggebers beschrieben.  </w:t>
            </w:r>
          </w:p>
        </w:tc>
      </w:tr>
      <w:tr w:rsidR="00B55642" w:rsidRPr="00F85C6E" w:rsidTr="00EA0A50">
        <w:tc>
          <w:tcPr>
            <w:tcW w:w="1894" w:type="dxa"/>
          </w:tcPr>
          <w:p w:rsidR="00B55642" w:rsidRPr="00F85C6E" w:rsidRDefault="00B55642" w:rsidP="00EA0A50"/>
        </w:tc>
        <w:tc>
          <w:tcPr>
            <w:tcW w:w="7809" w:type="dxa"/>
          </w:tcPr>
          <w:p w:rsidR="00B55642" w:rsidRPr="00F85C6E" w:rsidRDefault="00B55642" w:rsidP="00EA0A50">
            <w:pPr>
              <w:jc w:val="both"/>
            </w:pPr>
          </w:p>
        </w:tc>
      </w:tr>
    </w:tbl>
    <w:p w:rsidR="00383D2F" w:rsidRPr="00D62EF6" w:rsidRDefault="00383D2F"/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29" w:name="_Toc250993229"/>
      <w:bookmarkStart w:id="30" w:name="_Toc251496482"/>
      <w:r w:rsidRPr="00D62EF6">
        <w:t>Weitere Zeichnungselemente</w:t>
      </w:r>
      <w:bookmarkEnd w:id="29"/>
      <w:bookmarkEnd w:id="30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B5560" w:rsidRPr="00D62EF6" w:rsidTr="00FB5560">
        <w:tc>
          <w:tcPr>
            <w:tcW w:w="1894" w:type="dxa"/>
          </w:tcPr>
          <w:p w:rsidR="00FB5560" w:rsidRPr="00D62EF6" w:rsidRDefault="00FB5560" w:rsidP="00FB5560">
            <w:r w:rsidRPr="00D62EF6">
              <w:t>Basisrichtlinie</w:t>
            </w:r>
          </w:p>
        </w:tc>
        <w:tc>
          <w:tcPr>
            <w:tcW w:w="7809" w:type="dxa"/>
          </w:tcPr>
          <w:p w:rsidR="00FB5560" w:rsidRPr="00D62EF6" w:rsidRDefault="00FB5560" w:rsidP="008A743F">
            <w:pPr>
              <w:numPr>
                <w:ilvl w:val="0"/>
                <w:numId w:val="27"/>
              </w:numPr>
              <w:jc w:val="both"/>
            </w:pPr>
            <w:r w:rsidRPr="00D62EF6">
              <w:t>Alle eingesetzten Symbole müssen auch in Fremdsystemen bearbeitbar sein. Referenzie</w:t>
            </w:r>
            <w:r w:rsidRPr="00D62EF6">
              <w:t>r</w:t>
            </w:r>
            <w:r w:rsidRPr="00D62EF6">
              <w:t>te Symbolbibliotheken sind nicht erlaubt.</w:t>
            </w:r>
          </w:p>
        </w:tc>
      </w:tr>
      <w:tr w:rsidR="001C06F4" w:rsidRPr="00D62EF6" w:rsidTr="0029334F">
        <w:tc>
          <w:tcPr>
            <w:tcW w:w="1894" w:type="dxa"/>
          </w:tcPr>
          <w:p w:rsidR="001C06F4" w:rsidRPr="00D62EF6" w:rsidRDefault="001C06F4" w:rsidP="0029334F">
            <w:r w:rsidRPr="00D62EF6">
              <w:t>Fachbereiche</w:t>
            </w:r>
          </w:p>
        </w:tc>
        <w:tc>
          <w:tcPr>
            <w:tcW w:w="7809" w:type="dxa"/>
          </w:tcPr>
          <w:p w:rsidR="001C06F4" w:rsidRPr="00D62EF6" w:rsidRDefault="001C06F4" w:rsidP="008A743F">
            <w:pPr>
              <w:numPr>
                <w:ilvl w:val="0"/>
                <w:numId w:val="27"/>
              </w:numPr>
              <w:jc w:val="both"/>
            </w:pPr>
          </w:p>
        </w:tc>
      </w:tr>
      <w:tr w:rsidR="00EF0820" w:rsidRPr="00D62EF6" w:rsidTr="008B59A0">
        <w:tc>
          <w:tcPr>
            <w:tcW w:w="1894" w:type="dxa"/>
          </w:tcPr>
          <w:p w:rsidR="00EF0820" w:rsidRPr="00D62EF6" w:rsidRDefault="00EF0820" w:rsidP="008B59A0"/>
        </w:tc>
        <w:tc>
          <w:tcPr>
            <w:tcW w:w="7809" w:type="dxa"/>
          </w:tcPr>
          <w:p w:rsidR="00EF0820" w:rsidRPr="00D62EF6" w:rsidRDefault="00EF0820" w:rsidP="008B59A0">
            <w:pPr>
              <w:ind w:left="360"/>
            </w:pPr>
          </w:p>
        </w:tc>
      </w:tr>
      <w:tr w:rsidR="00FA0DFE" w:rsidRPr="00D62EF6" w:rsidTr="00E300E7">
        <w:tc>
          <w:tcPr>
            <w:tcW w:w="1894" w:type="dxa"/>
          </w:tcPr>
          <w:p w:rsidR="00FA0DFE" w:rsidRPr="00D62EF6" w:rsidRDefault="00FA0DFE" w:rsidP="00E300E7"/>
        </w:tc>
        <w:tc>
          <w:tcPr>
            <w:tcW w:w="7809" w:type="dxa"/>
          </w:tcPr>
          <w:p w:rsidR="00FA0DFE" w:rsidRPr="00D62EF6" w:rsidRDefault="00FA0DFE" w:rsidP="00606AE7">
            <w:pPr>
              <w:ind w:left="360"/>
            </w:pPr>
          </w:p>
        </w:tc>
      </w:tr>
    </w:tbl>
    <w:p w:rsidR="00F06BA3" w:rsidRPr="00D62EF6" w:rsidRDefault="00F06BA3"/>
    <w:p w:rsidR="003C0D5E" w:rsidRPr="00D62EF6" w:rsidRDefault="00D62F01">
      <w:r>
        <w:br w:type="page"/>
      </w:r>
    </w:p>
    <w:p w:rsidR="003C0D5E" w:rsidRPr="00D62EF6" w:rsidRDefault="003C0D5E" w:rsidP="008D10DE">
      <w:pPr>
        <w:pStyle w:val="berschrift1"/>
        <w:numPr>
          <w:ilvl w:val="0"/>
          <w:numId w:val="3"/>
        </w:numPr>
        <w:ind w:left="578" w:hanging="578"/>
      </w:pPr>
      <w:bookmarkStart w:id="31" w:name="_Toc250993230"/>
      <w:bookmarkStart w:id="32" w:name="_Toc251496483"/>
      <w:r w:rsidRPr="00D62EF6">
        <w:t>Strukturelle Vorgaben</w:t>
      </w:r>
      <w:bookmarkEnd w:id="31"/>
      <w:bookmarkEnd w:id="32"/>
    </w:p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33" w:name="_Toc250993231"/>
      <w:bookmarkStart w:id="34" w:name="_Toc251496484"/>
      <w:r w:rsidRPr="00D62EF6">
        <w:t>Struktur</w:t>
      </w:r>
      <w:bookmarkEnd w:id="33"/>
      <w:bookmarkEnd w:id="34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A0DFE" w:rsidRPr="00D62EF6" w:rsidTr="003F23E1">
        <w:tc>
          <w:tcPr>
            <w:tcW w:w="1894" w:type="dxa"/>
          </w:tcPr>
          <w:p w:rsidR="00FA0DFE" w:rsidRPr="00D62EF6" w:rsidRDefault="00FA0DFE" w:rsidP="003F23E1">
            <w:r w:rsidRPr="00D62EF6">
              <w:t>Basisrichtlinie</w:t>
            </w:r>
          </w:p>
        </w:tc>
        <w:tc>
          <w:tcPr>
            <w:tcW w:w="7809" w:type="dxa"/>
          </w:tcPr>
          <w:p w:rsidR="00FA0DFE" w:rsidRPr="00D62EF6" w:rsidRDefault="00FA0DFE" w:rsidP="008A743F">
            <w:pPr>
              <w:numPr>
                <w:ilvl w:val="0"/>
                <w:numId w:val="10"/>
              </w:numPr>
              <w:jc w:val="both"/>
            </w:pPr>
            <w:r w:rsidRPr="00D62EF6">
              <w:t xml:space="preserve">Die Basis eines CAD-Planes bildet die </w:t>
            </w:r>
            <w:proofErr w:type="spellStart"/>
            <w:r w:rsidRPr="00D62EF6">
              <w:t>Layerstruktur</w:t>
            </w:r>
            <w:proofErr w:type="spellEnd"/>
            <w:r w:rsidRPr="00D62EF6">
              <w:t>, welche die verschiedenen Elemente organisiert und sauber voneinander trennt, so dass sie beliebig ein- und ausgeschaltet werden können.</w:t>
            </w:r>
          </w:p>
        </w:tc>
      </w:tr>
      <w:tr w:rsidR="00FA0DFE" w:rsidRPr="00D62EF6" w:rsidTr="003F23E1">
        <w:tc>
          <w:tcPr>
            <w:tcW w:w="1894" w:type="dxa"/>
          </w:tcPr>
          <w:p w:rsidR="00FA0DFE" w:rsidRPr="00D62EF6" w:rsidRDefault="00FA0DFE" w:rsidP="003F23E1"/>
        </w:tc>
        <w:tc>
          <w:tcPr>
            <w:tcW w:w="7809" w:type="dxa"/>
          </w:tcPr>
          <w:p w:rsidR="00FA0DFE" w:rsidRPr="00D62EF6" w:rsidRDefault="00FA0DFE" w:rsidP="008A743F">
            <w:pPr>
              <w:numPr>
                <w:ilvl w:val="0"/>
                <w:numId w:val="10"/>
              </w:numPr>
              <w:jc w:val="both"/>
            </w:pPr>
          </w:p>
        </w:tc>
      </w:tr>
      <w:tr w:rsidR="00FA0DFE" w:rsidRPr="00D62EF6" w:rsidTr="003F23E1">
        <w:tc>
          <w:tcPr>
            <w:tcW w:w="1894" w:type="dxa"/>
          </w:tcPr>
          <w:p w:rsidR="00FA0DFE" w:rsidRPr="00D62EF6" w:rsidRDefault="00FA0DFE" w:rsidP="003F23E1"/>
        </w:tc>
        <w:tc>
          <w:tcPr>
            <w:tcW w:w="7809" w:type="dxa"/>
          </w:tcPr>
          <w:p w:rsidR="00FA0DFE" w:rsidRPr="00D62EF6" w:rsidRDefault="00FA0DFE" w:rsidP="008A743F">
            <w:pPr>
              <w:numPr>
                <w:ilvl w:val="0"/>
                <w:numId w:val="10"/>
              </w:numPr>
              <w:jc w:val="both"/>
            </w:pPr>
          </w:p>
        </w:tc>
      </w:tr>
      <w:tr w:rsidR="00C94129" w:rsidRPr="00D62EF6" w:rsidTr="00140743">
        <w:tc>
          <w:tcPr>
            <w:tcW w:w="1894" w:type="dxa"/>
          </w:tcPr>
          <w:p w:rsidR="00C94129" w:rsidRPr="00D62EF6" w:rsidRDefault="00C94129" w:rsidP="00140743"/>
        </w:tc>
        <w:tc>
          <w:tcPr>
            <w:tcW w:w="7809" w:type="dxa"/>
          </w:tcPr>
          <w:p w:rsidR="00C94129" w:rsidRPr="00D62EF6" w:rsidRDefault="00C94129" w:rsidP="003E753F">
            <w:pPr>
              <w:numPr>
                <w:ilvl w:val="0"/>
                <w:numId w:val="10"/>
              </w:numPr>
              <w:jc w:val="both"/>
            </w:pPr>
          </w:p>
        </w:tc>
      </w:tr>
      <w:tr w:rsidR="00083C63" w:rsidRPr="00D62EF6" w:rsidTr="00083C63">
        <w:tc>
          <w:tcPr>
            <w:tcW w:w="1894" w:type="dxa"/>
          </w:tcPr>
          <w:p w:rsidR="00083C63" w:rsidRPr="00D62EF6" w:rsidRDefault="00083C63" w:rsidP="00083C63"/>
        </w:tc>
        <w:tc>
          <w:tcPr>
            <w:tcW w:w="7809" w:type="dxa"/>
          </w:tcPr>
          <w:p w:rsidR="00083C63" w:rsidRPr="00D62EF6" w:rsidRDefault="00083C63" w:rsidP="00083C63">
            <w:pPr>
              <w:tabs>
                <w:tab w:val="clear" w:pos="357"/>
                <w:tab w:val="num" w:pos="360"/>
              </w:tabs>
            </w:pPr>
          </w:p>
        </w:tc>
      </w:tr>
      <w:tr w:rsidR="00116859" w:rsidRPr="00116859" w:rsidTr="00DF08CC">
        <w:tc>
          <w:tcPr>
            <w:tcW w:w="1894" w:type="dxa"/>
          </w:tcPr>
          <w:p w:rsidR="00116859" w:rsidRPr="00116859" w:rsidRDefault="00116859" w:rsidP="00DF08CC">
            <w:pPr>
              <w:rPr>
                <w:color w:val="808080"/>
              </w:rPr>
            </w:pPr>
            <w:r w:rsidRPr="00116859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116859" w:rsidRPr="00116859" w:rsidRDefault="00116859" w:rsidP="00116859">
            <w:pPr>
              <w:numPr>
                <w:ilvl w:val="0"/>
                <w:numId w:val="37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</w:p>
        </w:tc>
      </w:tr>
      <w:tr w:rsidR="00083C63" w:rsidRPr="00116859" w:rsidTr="00083C63">
        <w:tc>
          <w:tcPr>
            <w:tcW w:w="1894" w:type="dxa"/>
          </w:tcPr>
          <w:p w:rsidR="00083C63" w:rsidRPr="00116859" w:rsidRDefault="00083C63" w:rsidP="00083C63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083C63" w:rsidRPr="00116859" w:rsidRDefault="00083C63" w:rsidP="00116859">
            <w:pPr>
              <w:numPr>
                <w:ilvl w:val="0"/>
                <w:numId w:val="37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</w:p>
        </w:tc>
      </w:tr>
      <w:tr w:rsidR="00116859" w:rsidRPr="00116859" w:rsidTr="00DF08CC">
        <w:tc>
          <w:tcPr>
            <w:tcW w:w="1894" w:type="dxa"/>
          </w:tcPr>
          <w:p w:rsidR="00116859" w:rsidRPr="00116859" w:rsidRDefault="00116859" w:rsidP="00DF08CC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116859" w:rsidRPr="00116859" w:rsidRDefault="00116859" w:rsidP="00DF08CC">
            <w:pPr>
              <w:numPr>
                <w:ilvl w:val="0"/>
                <w:numId w:val="37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116859">
              <w:rPr>
                <w:color w:val="808080"/>
              </w:rPr>
              <w:t>Wird ein dreidimensionales Architektur- oder Gebäudetechnikmodell erzeugt, so muss das Modell im IFC-Format mit der Bauwerksdokumentation abgeliefert werden. Rahmenbedi</w:t>
            </w:r>
            <w:r w:rsidRPr="00116859">
              <w:rPr>
                <w:color w:val="808080"/>
              </w:rPr>
              <w:t>n</w:t>
            </w:r>
            <w:r w:rsidRPr="00116859">
              <w:rPr>
                <w:color w:val="808080"/>
              </w:rPr>
              <w:t>gungen für den Modellaufbau und die Datenlieferung werden beim Kickoff-Meeting schrif</w:t>
            </w:r>
            <w:r w:rsidRPr="00116859">
              <w:rPr>
                <w:color w:val="808080"/>
              </w:rPr>
              <w:t>t</w:t>
            </w:r>
            <w:r w:rsidRPr="00116859">
              <w:rPr>
                <w:color w:val="808080"/>
              </w:rPr>
              <w:t>lich festgehalten.</w:t>
            </w:r>
          </w:p>
        </w:tc>
      </w:tr>
      <w:tr w:rsidR="00FA0DFE" w:rsidRPr="00D62EF6" w:rsidTr="003F23E1">
        <w:tc>
          <w:tcPr>
            <w:tcW w:w="1894" w:type="dxa"/>
          </w:tcPr>
          <w:p w:rsidR="00FA0DFE" w:rsidRPr="00D62EF6" w:rsidRDefault="00FA0DFE" w:rsidP="003F23E1"/>
        </w:tc>
        <w:tc>
          <w:tcPr>
            <w:tcW w:w="7809" w:type="dxa"/>
          </w:tcPr>
          <w:p w:rsidR="00FA0DFE" w:rsidRPr="00D62EF6" w:rsidRDefault="00FA0DFE" w:rsidP="003F23E1">
            <w:pPr>
              <w:tabs>
                <w:tab w:val="clear" w:pos="357"/>
                <w:tab w:val="num" w:pos="360"/>
              </w:tabs>
            </w:pPr>
          </w:p>
        </w:tc>
      </w:tr>
    </w:tbl>
    <w:p w:rsidR="003F23E1" w:rsidRDefault="003F23E1"/>
    <w:p w:rsidR="007E79E6" w:rsidRPr="00D62EF6" w:rsidRDefault="007E79E6"/>
    <w:p w:rsidR="00D07394" w:rsidRPr="00D62EF6" w:rsidRDefault="00D07394" w:rsidP="008D10DE">
      <w:pPr>
        <w:pStyle w:val="berschrift2"/>
        <w:numPr>
          <w:ilvl w:val="1"/>
          <w:numId w:val="3"/>
        </w:numPr>
        <w:tabs>
          <w:tab w:val="left" w:pos="357"/>
        </w:tabs>
        <w:ind w:left="578" w:hanging="578"/>
      </w:pPr>
      <w:bookmarkStart w:id="35" w:name="_Toc250993232"/>
      <w:bookmarkStart w:id="36" w:name="_Toc251496485"/>
      <w:r w:rsidRPr="00D62EF6">
        <w:t>Referenzen</w:t>
      </w:r>
      <w:bookmarkEnd w:id="35"/>
      <w:bookmarkEnd w:id="36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3F23E1" w:rsidRPr="00D62EF6" w:rsidTr="003F23E1">
        <w:tc>
          <w:tcPr>
            <w:tcW w:w="1894" w:type="dxa"/>
          </w:tcPr>
          <w:p w:rsidR="003F23E1" w:rsidRPr="00D62EF6" w:rsidRDefault="00417378" w:rsidP="003F23E1">
            <w:r w:rsidRPr="00D62EF6">
              <w:t>Basisrichtlinie</w:t>
            </w:r>
          </w:p>
        </w:tc>
        <w:tc>
          <w:tcPr>
            <w:tcW w:w="7809" w:type="dxa"/>
          </w:tcPr>
          <w:p w:rsidR="003F23E1" w:rsidRPr="00D62EF6" w:rsidRDefault="00D1198B" w:rsidP="008A743F">
            <w:pPr>
              <w:numPr>
                <w:ilvl w:val="0"/>
                <w:numId w:val="16"/>
              </w:numPr>
              <w:jc w:val="both"/>
            </w:pPr>
            <w:r w:rsidRPr="00D62EF6">
              <w:t>Ohne andere Abmachung mit dem Auftraggeber</w:t>
            </w:r>
            <w:r>
              <w:t xml:space="preserve"> </w:t>
            </w:r>
            <w:r w:rsidRPr="00D62EF6">
              <w:t xml:space="preserve">hat jeder Beauftragte </w:t>
            </w:r>
            <w:r>
              <w:t xml:space="preserve">dafür zu sorgen, dass alle Referenzen </w:t>
            </w:r>
            <w:r w:rsidRPr="00D62EF6">
              <w:t xml:space="preserve">auf andere </w:t>
            </w:r>
            <w:r>
              <w:t>Pläne</w:t>
            </w:r>
            <w:r w:rsidRPr="00D62EF6">
              <w:t>, auf Datenbanken oder planexterne Dokumente vor dem Datenaustausch gelöscht werden.</w:t>
            </w:r>
          </w:p>
        </w:tc>
      </w:tr>
      <w:tr w:rsidR="00C94129" w:rsidRPr="00D62EF6" w:rsidTr="00140743">
        <w:tc>
          <w:tcPr>
            <w:tcW w:w="1894" w:type="dxa"/>
          </w:tcPr>
          <w:p w:rsidR="00C94129" w:rsidRPr="00D62EF6" w:rsidRDefault="0018293A" w:rsidP="00140743">
            <w:r w:rsidRPr="00D62EF6">
              <w:t>Fachbereiche</w:t>
            </w:r>
          </w:p>
        </w:tc>
        <w:tc>
          <w:tcPr>
            <w:tcW w:w="7809" w:type="dxa"/>
          </w:tcPr>
          <w:p w:rsidR="00C94129" w:rsidRPr="00D62EF6" w:rsidRDefault="00C94129" w:rsidP="00AC476B">
            <w:pPr>
              <w:numPr>
                <w:ilvl w:val="0"/>
                <w:numId w:val="16"/>
              </w:numPr>
              <w:jc w:val="both"/>
            </w:pPr>
          </w:p>
        </w:tc>
      </w:tr>
      <w:tr w:rsidR="003F23E1" w:rsidRPr="00D62EF6" w:rsidTr="003F23E1">
        <w:tc>
          <w:tcPr>
            <w:tcW w:w="1894" w:type="dxa"/>
          </w:tcPr>
          <w:p w:rsidR="003F23E1" w:rsidRPr="00D62EF6" w:rsidRDefault="003F23E1" w:rsidP="003F23E1"/>
        </w:tc>
        <w:tc>
          <w:tcPr>
            <w:tcW w:w="7809" w:type="dxa"/>
          </w:tcPr>
          <w:p w:rsidR="003F23E1" w:rsidRPr="00D62EF6" w:rsidRDefault="003F23E1" w:rsidP="003F23E1">
            <w:pPr>
              <w:jc w:val="both"/>
            </w:pPr>
          </w:p>
        </w:tc>
      </w:tr>
      <w:tr w:rsidR="0018293A" w:rsidRPr="00116859" w:rsidTr="0018293A">
        <w:tc>
          <w:tcPr>
            <w:tcW w:w="1894" w:type="dxa"/>
          </w:tcPr>
          <w:p w:rsidR="0018293A" w:rsidRPr="00116859" w:rsidRDefault="0018293A" w:rsidP="0018293A">
            <w:pPr>
              <w:rPr>
                <w:color w:val="808080"/>
              </w:rPr>
            </w:pPr>
            <w:r w:rsidRPr="00116859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18293A" w:rsidRPr="00116859" w:rsidRDefault="0018293A" w:rsidP="00B904BB">
            <w:pPr>
              <w:numPr>
                <w:ilvl w:val="0"/>
                <w:numId w:val="52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116859">
              <w:rPr>
                <w:color w:val="808080"/>
              </w:rPr>
              <w:t>Referenzierte oder eingefügte Fremdpläne (meistens Architekturgrundri</w:t>
            </w:r>
            <w:r w:rsidRPr="00116859">
              <w:rPr>
                <w:color w:val="808080"/>
              </w:rPr>
              <w:t>s</w:t>
            </w:r>
            <w:r w:rsidRPr="00116859">
              <w:rPr>
                <w:color w:val="808080"/>
              </w:rPr>
              <w:t xml:space="preserve">se) sind bei der </w:t>
            </w:r>
          </w:p>
        </w:tc>
      </w:tr>
      <w:tr w:rsidR="0018293A" w:rsidRPr="00116859" w:rsidTr="003F23E1">
        <w:tc>
          <w:tcPr>
            <w:tcW w:w="1894" w:type="dxa"/>
          </w:tcPr>
          <w:p w:rsidR="0018293A" w:rsidRPr="00116859" w:rsidRDefault="0018293A" w:rsidP="003F23E1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18293A" w:rsidRPr="00116859" w:rsidRDefault="00417378" w:rsidP="00417378">
            <w:pPr>
              <w:numPr>
                <w:ilvl w:val="0"/>
                <w:numId w:val="52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116859">
              <w:rPr>
                <w:color w:val="808080"/>
              </w:rPr>
              <w:t>Pixelbilddateien ohne konstruktive Relevanz dürfen eingesetzt werden, solange die Ref</w:t>
            </w:r>
            <w:r w:rsidRPr="00116859">
              <w:rPr>
                <w:color w:val="808080"/>
              </w:rPr>
              <w:t>e</w:t>
            </w:r>
            <w:r w:rsidRPr="00116859">
              <w:rPr>
                <w:color w:val="808080"/>
              </w:rPr>
              <w:t>renz in der CAD-Datei eindeutig bezeichnet ist und die Bilddatei im Lieferumfang enthalten ist.</w:t>
            </w:r>
          </w:p>
        </w:tc>
      </w:tr>
      <w:tr w:rsidR="00417378" w:rsidRPr="00D62EF6" w:rsidTr="003F23E1">
        <w:tc>
          <w:tcPr>
            <w:tcW w:w="1894" w:type="dxa"/>
          </w:tcPr>
          <w:p w:rsidR="00417378" w:rsidRPr="00D62EF6" w:rsidRDefault="00417378" w:rsidP="003F23E1"/>
        </w:tc>
        <w:tc>
          <w:tcPr>
            <w:tcW w:w="7809" w:type="dxa"/>
          </w:tcPr>
          <w:p w:rsidR="00417378" w:rsidRPr="00D62EF6" w:rsidRDefault="00417378" w:rsidP="003F23E1">
            <w:pPr>
              <w:jc w:val="both"/>
            </w:pPr>
          </w:p>
        </w:tc>
      </w:tr>
    </w:tbl>
    <w:p w:rsidR="00FA0DFE" w:rsidRPr="00D62EF6" w:rsidRDefault="00FA0DFE" w:rsidP="00FA0DFE"/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37" w:name="_Toc141586463"/>
      <w:bookmarkStart w:id="38" w:name="_Toc141586464"/>
      <w:bookmarkStart w:id="39" w:name="_Toc250993233"/>
      <w:bookmarkStart w:id="40" w:name="_Toc251496486"/>
      <w:bookmarkEnd w:id="37"/>
      <w:bookmarkEnd w:id="38"/>
      <w:r w:rsidRPr="00D62EF6">
        <w:t>Teilobjekte</w:t>
      </w:r>
      <w:bookmarkEnd w:id="39"/>
      <w:bookmarkEnd w:id="40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73C30" w:rsidRPr="00D62EF6" w:rsidTr="003F23E1">
        <w:tc>
          <w:tcPr>
            <w:tcW w:w="1894" w:type="dxa"/>
          </w:tcPr>
          <w:p w:rsidR="00F73C30" w:rsidRPr="00D62EF6" w:rsidRDefault="00F73C30" w:rsidP="003F23E1">
            <w:r w:rsidRPr="00D62EF6">
              <w:t>Basisrichtlinie</w:t>
            </w:r>
          </w:p>
        </w:tc>
        <w:tc>
          <w:tcPr>
            <w:tcW w:w="7809" w:type="dxa"/>
          </w:tcPr>
          <w:p w:rsidR="00F73C30" w:rsidRPr="00D62EF6" w:rsidRDefault="00F73C30" w:rsidP="00042540">
            <w:pPr>
              <w:numPr>
                <w:ilvl w:val="0"/>
                <w:numId w:val="11"/>
              </w:numPr>
              <w:jc w:val="both"/>
            </w:pPr>
            <w:r w:rsidRPr="00D62EF6">
              <w:t>Müssen Objekte in Teilobjekte gegliedert werden, so sind diese auf einem Übersicht</w:t>
            </w:r>
            <w:r w:rsidRPr="00D62EF6">
              <w:t>s</w:t>
            </w:r>
            <w:r w:rsidRPr="00D62EF6">
              <w:t xml:space="preserve">schema zu </w:t>
            </w:r>
            <w:r w:rsidR="00042540">
              <w:t>kennzeichnen</w:t>
            </w:r>
            <w:r w:rsidRPr="00D62EF6">
              <w:t>.</w:t>
            </w:r>
          </w:p>
        </w:tc>
      </w:tr>
      <w:tr w:rsidR="00C94129" w:rsidRPr="00D62EF6" w:rsidTr="00140743">
        <w:tc>
          <w:tcPr>
            <w:tcW w:w="1894" w:type="dxa"/>
          </w:tcPr>
          <w:p w:rsidR="00C94129" w:rsidRPr="00D62EF6" w:rsidRDefault="00C94129" w:rsidP="00140743"/>
        </w:tc>
        <w:tc>
          <w:tcPr>
            <w:tcW w:w="7809" w:type="dxa"/>
          </w:tcPr>
          <w:p w:rsidR="00C94129" w:rsidRPr="00D62EF6" w:rsidRDefault="00C94129" w:rsidP="001C5C0A">
            <w:pPr>
              <w:jc w:val="both"/>
            </w:pPr>
          </w:p>
        </w:tc>
      </w:tr>
      <w:tr w:rsidR="00A82AE2" w:rsidRPr="00D62EF6" w:rsidTr="003F23E1">
        <w:tc>
          <w:tcPr>
            <w:tcW w:w="1894" w:type="dxa"/>
          </w:tcPr>
          <w:p w:rsidR="00A82AE2" w:rsidRPr="00D62EF6" w:rsidRDefault="00A82AE2" w:rsidP="003F23E1"/>
        </w:tc>
        <w:tc>
          <w:tcPr>
            <w:tcW w:w="7809" w:type="dxa"/>
          </w:tcPr>
          <w:p w:rsidR="00A82AE2" w:rsidRPr="00D62EF6" w:rsidRDefault="00A82AE2" w:rsidP="003F23E1">
            <w:pPr>
              <w:jc w:val="both"/>
            </w:pPr>
          </w:p>
        </w:tc>
      </w:tr>
    </w:tbl>
    <w:p w:rsidR="0079234D" w:rsidRDefault="0079234D" w:rsidP="00FA0DFE"/>
    <w:p w:rsidR="00422BFF" w:rsidRDefault="0079234D" w:rsidP="00FA0DFE">
      <w:r>
        <w:br w:type="page"/>
      </w:r>
    </w:p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41" w:name="_Toc250993234"/>
      <w:bookmarkStart w:id="42" w:name="_Toc251496487"/>
      <w:r w:rsidRPr="00D62EF6">
        <w:t>Dateibezeichnung</w:t>
      </w:r>
      <w:bookmarkEnd w:id="41"/>
      <w:bookmarkEnd w:id="42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A0DFE" w:rsidRPr="00D62EF6" w:rsidTr="003F23E1">
        <w:tc>
          <w:tcPr>
            <w:tcW w:w="1894" w:type="dxa"/>
          </w:tcPr>
          <w:p w:rsidR="00FA0DFE" w:rsidRPr="00D62EF6" w:rsidRDefault="00FA0DFE" w:rsidP="003F23E1">
            <w:r w:rsidRPr="00D62EF6">
              <w:t>Basisrichtlinie</w:t>
            </w:r>
          </w:p>
        </w:tc>
        <w:tc>
          <w:tcPr>
            <w:tcW w:w="7809" w:type="dxa"/>
          </w:tcPr>
          <w:p w:rsidR="00FA0DFE" w:rsidRPr="00D62EF6" w:rsidRDefault="00140743" w:rsidP="00EE4263">
            <w:pPr>
              <w:numPr>
                <w:ilvl w:val="0"/>
                <w:numId w:val="22"/>
              </w:numPr>
            </w:pPr>
            <w:r>
              <w:t xml:space="preserve">Die Dateibezeichnung </w:t>
            </w:r>
            <w:r w:rsidR="004C2650">
              <w:t>muss</w:t>
            </w:r>
            <w:r>
              <w:t xml:space="preserve"> gemäss </w:t>
            </w:r>
            <w:r w:rsidR="00085E54">
              <w:t xml:space="preserve">Vorgaben des Auftraggebers </w:t>
            </w:r>
            <w:r w:rsidR="009E3836">
              <w:t>an</w:t>
            </w:r>
            <w:r w:rsidR="004C2650">
              <w:t>ge</w:t>
            </w:r>
            <w:r w:rsidR="009E3836">
              <w:t>wende</w:t>
            </w:r>
            <w:r w:rsidR="004C2650">
              <w:t>t werden</w:t>
            </w:r>
            <w:r w:rsidR="00085E54">
              <w:t>.</w:t>
            </w:r>
          </w:p>
        </w:tc>
      </w:tr>
      <w:tr w:rsidR="00085E54" w:rsidRPr="00D62EF6" w:rsidTr="00A22A36">
        <w:tc>
          <w:tcPr>
            <w:tcW w:w="1894" w:type="dxa"/>
          </w:tcPr>
          <w:p w:rsidR="00085E54" w:rsidRPr="00D62EF6" w:rsidRDefault="00085E54" w:rsidP="00A22A36"/>
        </w:tc>
        <w:tc>
          <w:tcPr>
            <w:tcW w:w="7809" w:type="dxa"/>
          </w:tcPr>
          <w:p w:rsidR="00085E54" w:rsidRPr="00D62EF6" w:rsidRDefault="00085E54" w:rsidP="00A22A36"/>
        </w:tc>
      </w:tr>
      <w:tr w:rsidR="00B55642" w:rsidRPr="00F85C6E" w:rsidTr="00EA0A50">
        <w:tc>
          <w:tcPr>
            <w:tcW w:w="1894" w:type="dxa"/>
          </w:tcPr>
          <w:p w:rsidR="00B55642" w:rsidRPr="00F85C6E" w:rsidRDefault="00B55642" w:rsidP="00EA0A50"/>
        </w:tc>
        <w:tc>
          <w:tcPr>
            <w:tcW w:w="7809" w:type="dxa"/>
          </w:tcPr>
          <w:p w:rsidR="00B55642" w:rsidRPr="00F85C6E" w:rsidRDefault="00B55642" w:rsidP="00EA0A50">
            <w:pPr>
              <w:jc w:val="both"/>
            </w:pPr>
          </w:p>
        </w:tc>
      </w:tr>
    </w:tbl>
    <w:p w:rsidR="00314B1D" w:rsidRPr="00D62EF6" w:rsidRDefault="00314B1D"/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43" w:name="_Toc250993235"/>
      <w:bookmarkStart w:id="44" w:name="_Toc251496488"/>
      <w:proofErr w:type="spellStart"/>
      <w:r w:rsidRPr="00D62EF6">
        <w:t>Layerbezeichnung</w:t>
      </w:r>
      <w:bookmarkEnd w:id="43"/>
      <w:bookmarkEnd w:id="44"/>
      <w:proofErr w:type="spellEnd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73C30" w:rsidRPr="00D62EF6" w:rsidTr="003F23E1">
        <w:tc>
          <w:tcPr>
            <w:tcW w:w="1894" w:type="dxa"/>
          </w:tcPr>
          <w:p w:rsidR="00F73C30" w:rsidRPr="00D62EF6" w:rsidRDefault="00F73C30" w:rsidP="003F23E1">
            <w:r w:rsidRPr="00D62EF6">
              <w:t>Basisrichtlinie</w:t>
            </w:r>
          </w:p>
        </w:tc>
        <w:tc>
          <w:tcPr>
            <w:tcW w:w="7809" w:type="dxa"/>
          </w:tcPr>
          <w:p w:rsidR="00F73C30" w:rsidRPr="00D62EF6" w:rsidRDefault="00B61960" w:rsidP="00B904BB">
            <w:pPr>
              <w:numPr>
                <w:ilvl w:val="0"/>
                <w:numId w:val="17"/>
              </w:numPr>
              <w:jc w:val="both"/>
            </w:pPr>
            <w:r>
              <w:t>Die</w:t>
            </w:r>
            <w:r w:rsidR="00F73C30" w:rsidRPr="00D62EF6">
              <w:t xml:space="preserve"> CAD</w:t>
            </w:r>
            <w:r w:rsidR="00461436">
              <w:t>-</w:t>
            </w:r>
            <w:proofErr w:type="spellStart"/>
            <w:r w:rsidR="00F73C30" w:rsidRPr="00D62EF6">
              <w:t>Layerstruktur</w:t>
            </w:r>
            <w:proofErr w:type="spellEnd"/>
            <w:r w:rsidR="00F73C30" w:rsidRPr="00D62EF6">
              <w:t xml:space="preserve"> </w:t>
            </w:r>
            <w:r>
              <w:t>basiert auf der EKG-Gliederung gemäss</w:t>
            </w:r>
            <w:r w:rsidR="00F73C30" w:rsidRPr="00D62EF6">
              <w:t xml:space="preserve"> SIA-Mer</w:t>
            </w:r>
            <w:r w:rsidR="00E93BD7">
              <w:t>k</w:t>
            </w:r>
            <w:r w:rsidR="00F73C30" w:rsidRPr="00D62EF6">
              <w:t>blatt 2014</w:t>
            </w:r>
            <w:r w:rsidR="00C3666C">
              <w:t xml:space="preserve">. </w:t>
            </w:r>
            <w:r w:rsidR="00461436">
              <w:t>Sie bi</w:t>
            </w:r>
            <w:r w:rsidR="00D110A2">
              <w:t xml:space="preserve">ldet die minimale </w:t>
            </w:r>
            <w:proofErr w:type="spellStart"/>
            <w:r w:rsidR="00D110A2">
              <w:t>Grundl</w:t>
            </w:r>
            <w:proofErr w:type="spellEnd"/>
          </w:p>
        </w:tc>
      </w:tr>
      <w:tr w:rsidR="009E3836" w:rsidRPr="00D62EF6" w:rsidTr="009E3836">
        <w:tc>
          <w:tcPr>
            <w:tcW w:w="1894" w:type="dxa"/>
          </w:tcPr>
          <w:p w:rsidR="009E3836" w:rsidRPr="00D62EF6" w:rsidRDefault="009E3836" w:rsidP="009E3836"/>
        </w:tc>
        <w:tc>
          <w:tcPr>
            <w:tcW w:w="7809" w:type="dxa"/>
          </w:tcPr>
          <w:p w:rsidR="009E3836" w:rsidRPr="00D62EF6" w:rsidRDefault="009E3836" w:rsidP="008A743F">
            <w:pPr>
              <w:numPr>
                <w:ilvl w:val="0"/>
                <w:numId w:val="17"/>
              </w:numPr>
              <w:jc w:val="both"/>
            </w:pPr>
          </w:p>
        </w:tc>
      </w:tr>
      <w:tr w:rsidR="00461436" w:rsidRPr="00D62EF6" w:rsidTr="00092DE3">
        <w:tc>
          <w:tcPr>
            <w:tcW w:w="1894" w:type="dxa"/>
          </w:tcPr>
          <w:p w:rsidR="00461436" w:rsidRPr="00D62EF6" w:rsidRDefault="00461436" w:rsidP="00092DE3"/>
        </w:tc>
        <w:tc>
          <w:tcPr>
            <w:tcW w:w="7809" w:type="dxa"/>
          </w:tcPr>
          <w:p w:rsidR="00461436" w:rsidRPr="00D62EF6" w:rsidRDefault="00461436" w:rsidP="008A743F">
            <w:pPr>
              <w:numPr>
                <w:ilvl w:val="0"/>
                <w:numId w:val="17"/>
              </w:numPr>
              <w:jc w:val="both"/>
            </w:pPr>
          </w:p>
        </w:tc>
      </w:tr>
      <w:tr w:rsidR="009E3836" w:rsidRPr="00F85C6E" w:rsidTr="009E3836">
        <w:tc>
          <w:tcPr>
            <w:tcW w:w="1894" w:type="dxa"/>
          </w:tcPr>
          <w:p w:rsidR="009E3836" w:rsidRPr="00F85C6E" w:rsidRDefault="009E3836" w:rsidP="009E3836"/>
        </w:tc>
        <w:tc>
          <w:tcPr>
            <w:tcW w:w="7809" w:type="dxa"/>
          </w:tcPr>
          <w:p w:rsidR="009E3836" w:rsidRPr="00F85C6E" w:rsidRDefault="009E3836" w:rsidP="009E3836">
            <w:pPr>
              <w:jc w:val="both"/>
            </w:pPr>
          </w:p>
        </w:tc>
      </w:tr>
      <w:tr w:rsidR="00B55642" w:rsidRPr="00F85C6E" w:rsidTr="00EA0A50">
        <w:tc>
          <w:tcPr>
            <w:tcW w:w="1894" w:type="dxa"/>
          </w:tcPr>
          <w:p w:rsidR="00B55642" w:rsidRPr="00F85C6E" w:rsidRDefault="00B55642" w:rsidP="00EA0A50"/>
        </w:tc>
        <w:tc>
          <w:tcPr>
            <w:tcW w:w="7809" w:type="dxa"/>
          </w:tcPr>
          <w:p w:rsidR="00B55642" w:rsidRPr="00F85C6E" w:rsidRDefault="00B55642" w:rsidP="00EA0A50">
            <w:pPr>
              <w:jc w:val="both"/>
            </w:pPr>
          </w:p>
        </w:tc>
      </w:tr>
    </w:tbl>
    <w:p w:rsidR="00826946" w:rsidRPr="00D62EF6" w:rsidRDefault="00826946" w:rsidP="00826946"/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45" w:name="_Toc149963974"/>
      <w:bookmarkStart w:id="46" w:name="_Toc250993236"/>
      <w:bookmarkStart w:id="47" w:name="_Toc251496489"/>
      <w:bookmarkEnd w:id="45"/>
      <w:r w:rsidRPr="00D62EF6">
        <w:t>Zeichnungsmassstab</w:t>
      </w:r>
      <w:bookmarkEnd w:id="46"/>
      <w:bookmarkEnd w:id="47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A0DFE" w:rsidRPr="00697798" w:rsidTr="00F00BB1">
        <w:tc>
          <w:tcPr>
            <w:tcW w:w="1894" w:type="dxa"/>
          </w:tcPr>
          <w:p w:rsidR="00FA0DFE" w:rsidRPr="00697798" w:rsidRDefault="00FA0DFE" w:rsidP="003F23E1">
            <w:pPr>
              <w:rPr>
                <w:color w:val="A6A6A6"/>
              </w:rPr>
            </w:pPr>
            <w:r w:rsidRPr="00697798">
              <w:rPr>
                <w:color w:val="A6A6A6"/>
              </w:rPr>
              <w:t>Ergänzungen des Auftraggebers</w:t>
            </w:r>
          </w:p>
        </w:tc>
        <w:tc>
          <w:tcPr>
            <w:tcW w:w="7809" w:type="dxa"/>
          </w:tcPr>
          <w:p w:rsidR="00FA0DFE" w:rsidRPr="00697798" w:rsidRDefault="00F73C30" w:rsidP="008A743F">
            <w:pPr>
              <w:numPr>
                <w:ilvl w:val="0"/>
                <w:numId w:val="40"/>
              </w:numPr>
              <w:tabs>
                <w:tab w:val="clear" w:pos="357"/>
              </w:tabs>
              <w:jc w:val="both"/>
              <w:rPr>
                <w:color w:val="A6A6A6"/>
              </w:rPr>
            </w:pPr>
            <w:r w:rsidRPr="00697798">
              <w:rPr>
                <w:color w:val="A6A6A6"/>
              </w:rPr>
              <w:t xml:space="preserve">Sämtliche Pläne sind im </w:t>
            </w:r>
            <w:r w:rsidRPr="00697798">
              <w:rPr>
                <w:b/>
                <w:color w:val="A6A6A6"/>
              </w:rPr>
              <w:t>Massstab 1:1</w:t>
            </w:r>
            <w:r w:rsidRPr="00697798">
              <w:rPr>
                <w:color w:val="A6A6A6"/>
              </w:rPr>
              <w:t xml:space="preserve"> und in der </w:t>
            </w:r>
            <w:r w:rsidRPr="00697798">
              <w:rPr>
                <w:b/>
                <w:color w:val="A6A6A6"/>
              </w:rPr>
              <w:t>Einheit Meter</w:t>
            </w:r>
            <w:r w:rsidRPr="00697798">
              <w:rPr>
                <w:color w:val="A6A6A6"/>
              </w:rPr>
              <w:t xml:space="preserve"> zu zeichnen. Der Pla</w:t>
            </w:r>
            <w:r w:rsidRPr="00697798">
              <w:rPr>
                <w:color w:val="A6A6A6"/>
              </w:rPr>
              <w:t>n</w:t>
            </w:r>
            <w:r w:rsidRPr="00697798">
              <w:rPr>
                <w:color w:val="A6A6A6"/>
              </w:rPr>
              <w:t>massstab erfolgt über die Skalierung des Plankopfes</w:t>
            </w:r>
            <w:r w:rsidR="00C07775" w:rsidRPr="00697798">
              <w:rPr>
                <w:color w:val="A6A6A6"/>
              </w:rPr>
              <w:t xml:space="preserve"> oder über den einge</w:t>
            </w:r>
            <w:r w:rsidR="00B61960" w:rsidRPr="00697798">
              <w:rPr>
                <w:color w:val="A6A6A6"/>
              </w:rPr>
              <w:t>stellte</w:t>
            </w:r>
            <w:r w:rsidR="00E93BD7" w:rsidRPr="00697798">
              <w:rPr>
                <w:color w:val="A6A6A6"/>
              </w:rPr>
              <w:t>n</w:t>
            </w:r>
            <w:r w:rsidR="00B61960" w:rsidRPr="00697798">
              <w:rPr>
                <w:color w:val="A6A6A6"/>
              </w:rPr>
              <w:t xml:space="preserve"> Mas</w:t>
            </w:r>
            <w:r w:rsidR="00B61960" w:rsidRPr="00697798">
              <w:rPr>
                <w:color w:val="A6A6A6"/>
              </w:rPr>
              <w:t>s</w:t>
            </w:r>
            <w:r w:rsidR="00B61960" w:rsidRPr="00697798">
              <w:rPr>
                <w:color w:val="A6A6A6"/>
              </w:rPr>
              <w:t xml:space="preserve">stab im </w:t>
            </w:r>
            <w:proofErr w:type="spellStart"/>
            <w:r w:rsidR="00B61960" w:rsidRPr="00697798">
              <w:rPr>
                <w:color w:val="A6A6A6"/>
              </w:rPr>
              <w:t>Layoutbereich</w:t>
            </w:r>
            <w:proofErr w:type="spellEnd"/>
            <w:r w:rsidR="00B61960" w:rsidRPr="00697798">
              <w:rPr>
                <w:color w:val="A6A6A6"/>
              </w:rPr>
              <w:t>.</w:t>
            </w:r>
          </w:p>
        </w:tc>
      </w:tr>
      <w:tr w:rsidR="00FA0DFE" w:rsidRPr="00D62EF6" w:rsidTr="003F23E1">
        <w:tc>
          <w:tcPr>
            <w:tcW w:w="1894" w:type="dxa"/>
          </w:tcPr>
          <w:p w:rsidR="00FA0DFE" w:rsidRPr="00D62EF6" w:rsidRDefault="00FA0DFE" w:rsidP="003F23E1"/>
        </w:tc>
        <w:tc>
          <w:tcPr>
            <w:tcW w:w="7809" w:type="dxa"/>
          </w:tcPr>
          <w:p w:rsidR="00FA0DFE" w:rsidRPr="00D62EF6" w:rsidRDefault="00FA0DFE" w:rsidP="003F23E1">
            <w:pPr>
              <w:jc w:val="both"/>
            </w:pPr>
          </w:p>
        </w:tc>
      </w:tr>
    </w:tbl>
    <w:p w:rsidR="00FA0DFE" w:rsidRPr="00D62EF6" w:rsidRDefault="00FA0DFE" w:rsidP="00FA0DFE"/>
    <w:p w:rsidR="003C0D5E" w:rsidRPr="00D62EF6" w:rsidRDefault="003C0D5E">
      <w:r w:rsidRPr="00D62EF6">
        <w:br w:type="page"/>
      </w:r>
    </w:p>
    <w:p w:rsidR="003C0D5E" w:rsidRPr="00D62EF6" w:rsidRDefault="003C0D5E" w:rsidP="008D10DE">
      <w:pPr>
        <w:pStyle w:val="berschrift1"/>
        <w:numPr>
          <w:ilvl w:val="0"/>
          <w:numId w:val="3"/>
        </w:numPr>
        <w:ind w:left="578" w:hanging="578"/>
      </w:pPr>
      <w:bookmarkStart w:id="48" w:name="_Toc250993237"/>
      <w:bookmarkStart w:id="49" w:name="_Toc251496490"/>
      <w:r w:rsidRPr="00D62EF6">
        <w:t>Technische Vorgaben</w:t>
      </w:r>
      <w:bookmarkEnd w:id="48"/>
      <w:bookmarkEnd w:id="49"/>
    </w:p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50" w:name="_Toc250993238"/>
      <w:bookmarkStart w:id="51" w:name="_Toc251496491"/>
      <w:r w:rsidRPr="00D62EF6">
        <w:t>Datenmedien</w:t>
      </w:r>
      <w:bookmarkEnd w:id="50"/>
      <w:bookmarkEnd w:id="51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73C30" w:rsidRPr="00FB5937" w:rsidTr="003F23E1">
        <w:tc>
          <w:tcPr>
            <w:tcW w:w="1894" w:type="dxa"/>
          </w:tcPr>
          <w:p w:rsidR="00F73C30" w:rsidRPr="00FB5937" w:rsidRDefault="00F73C30" w:rsidP="003F23E1">
            <w:pPr>
              <w:rPr>
                <w:color w:val="808080"/>
              </w:rPr>
            </w:pPr>
            <w:r w:rsidRPr="00FB5937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EC5E28" w:rsidRPr="00FB5937" w:rsidRDefault="00EC5E28" w:rsidP="00697798">
            <w:pPr>
              <w:numPr>
                <w:ilvl w:val="0"/>
                <w:numId w:val="41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FB5937">
              <w:rPr>
                <w:color w:val="808080"/>
              </w:rPr>
              <w:t xml:space="preserve">Für den Datenaustausch </w:t>
            </w:r>
            <w:r w:rsidR="00697798" w:rsidRPr="00FB5937">
              <w:rPr>
                <w:color w:val="808080"/>
              </w:rPr>
              <w:t>zwischen dem Auftraggeber und dem Datenlieferant ist ein für beide Parteien geeignetes Speichermedium zu verwenden</w:t>
            </w:r>
            <w:r w:rsidRPr="00FB5937">
              <w:rPr>
                <w:color w:val="808080"/>
              </w:rPr>
              <w:t>.</w:t>
            </w:r>
          </w:p>
        </w:tc>
      </w:tr>
      <w:tr w:rsidR="00F73C30" w:rsidRPr="00FB5937" w:rsidTr="003F23E1">
        <w:tc>
          <w:tcPr>
            <w:tcW w:w="1894" w:type="dxa"/>
          </w:tcPr>
          <w:p w:rsidR="00F73C30" w:rsidRPr="00FB5937" w:rsidRDefault="00F73C30" w:rsidP="003F23E1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F73C30" w:rsidRPr="00FB5937" w:rsidRDefault="00EC5E28" w:rsidP="008A743F">
            <w:pPr>
              <w:numPr>
                <w:ilvl w:val="0"/>
                <w:numId w:val="41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FB5937">
              <w:rPr>
                <w:color w:val="808080"/>
              </w:rPr>
              <w:t xml:space="preserve">E-Mail darf für die definitive Datenlieferung nicht genutzt werden. </w:t>
            </w:r>
          </w:p>
        </w:tc>
      </w:tr>
      <w:tr w:rsidR="00F73C30" w:rsidRPr="00D62EF6" w:rsidTr="003F23E1">
        <w:tc>
          <w:tcPr>
            <w:tcW w:w="1894" w:type="dxa"/>
          </w:tcPr>
          <w:p w:rsidR="00F73C30" w:rsidRPr="00D62EF6" w:rsidRDefault="00F73C30" w:rsidP="003F23E1"/>
        </w:tc>
        <w:tc>
          <w:tcPr>
            <w:tcW w:w="7809" w:type="dxa"/>
          </w:tcPr>
          <w:p w:rsidR="00F73C30" w:rsidRPr="00D62EF6" w:rsidRDefault="00F73C30" w:rsidP="003F23E1">
            <w:pPr>
              <w:tabs>
                <w:tab w:val="clear" w:pos="357"/>
                <w:tab w:val="num" w:pos="360"/>
              </w:tabs>
            </w:pPr>
          </w:p>
        </w:tc>
      </w:tr>
    </w:tbl>
    <w:p w:rsidR="003C0D5E" w:rsidRPr="00D62EF6" w:rsidRDefault="003C0D5E">
      <w:pPr>
        <w:tabs>
          <w:tab w:val="left" w:pos="1701"/>
        </w:tabs>
      </w:pPr>
    </w:p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52" w:name="_Toc250993239"/>
      <w:bookmarkStart w:id="53" w:name="_Toc251496492"/>
      <w:r w:rsidRPr="00D62EF6">
        <w:t>Datenformate</w:t>
      </w:r>
      <w:bookmarkEnd w:id="52"/>
      <w:bookmarkEnd w:id="53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E72E17" w:rsidRPr="00FB5937" w:rsidTr="00083C63">
        <w:tc>
          <w:tcPr>
            <w:tcW w:w="1894" w:type="dxa"/>
          </w:tcPr>
          <w:p w:rsidR="00E72E17" w:rsidRPr="00FB5937" w:rsidRDefault="00E72E17" w:rsidP="00083C63">
            <w:pPr>
              <w:rPr>
                <w:color w:val="808080"/>
              </w:rPr>
            </w:pPr>
            <w:r w:rsidRPr="00FB5937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E72E17" w:rsidRPr="00FB5937" w:rsidRDefault="00E72E17" w:rsidP="00E03593">
            <w:pPr>
              <w:numPr>
                <w:ilvl w:val="0"/>
                <w:numId w:val="42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FB5937">
              <w:rPr>
                <w:color w:val="808080"/>
              </w:rPr>
              <w:t>Der Datenaustausch erfolgt in der Regel mit dem Format DWG (Vers</w:t>
            </w:r>
            <w:r w:rsidR="0086058D" w:rsidRPr="00FB5937">
              <w:rPr>
                <w:color w:val="808080"/>
              </w:rPr>
              <w:t>i</w:t>
            </w:r>
            <w:r w:rsidRPr="00FB5937">
              <w:rPr>
                <w:color w:val="808080"/>
              </w:rPr>
              <w:t>on 2004). Die Ve</w:t>
            </w:r>
            <w:r w:rsidRPr="00FB5937">
              <w:rPr>
                <w:color w:val="808080"/>
              </w:rPr>
              <w:t>r</w:t>
            </w:r>
            <w:r w:rsidRPr="00FB5937">
              <w:rPr>
                <w:color w:val="808080"/>
              </w:rPr>
              <w:t xml:space="preserve">wendung von DXF-Dateien ist mit </w:t>
            </w:r>
            <w:r w:rsidR="00E03593">
              <w:rPr>
                <w:color w:val="808080"/>
              </w:rPr>
              <w:t>dem / der</w:t>
            </w:r>
            <w:r w:rsidRPr="00FB5937">
              <w:rPr>
                <w:color w:val="808080"/>
              </w:rPr>
              <w:t xml:space="preserve">  CAD-</w:t>
            </w:r>
            <w:r w:rsidR="00E03593">
              <w:rPr>
                <w:color w:val="808080"/>
              </w:rPr>
              <w:t>Beauftragten</w:t>
            </w:r>
            <w:r w:rsidRPr="00FB5937">
              <w:rPr>
                <w:color w:val="808080"/>
              </w:rPr>
              <w:t xml:space="preserve"> abzusprechen.</w:t>
            </w:r>
          </w:p>
        </w:tc>
      </w:tr>
      <w:tr w:rsidR="00F73C30" w:rsidRPr="00FB5937" w:rsidTr="003F23E1">
        <w:tc>
          <w:tcPr>
            <w:tcW w:w="1894" w:type="dxa"/>
          </w:tcPr>
          <w:p w:rsidR="00F73C30" w:rsidRPr="00FB5937" w:rsidRDefault="00F73C30" w:rsidP="003F23E1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F73C30" w:rsidRPr="00FB5937" w:rsidRDefault="00E72E17" w:rsidP="008A743F">
            <w:pPr>
              <w:numPr>
                <w:ilvl w:val="0"/>
                <w:numId w:val="42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FB5937">
              <w:rPr>
                <w:color w:val="808080"/>
              </w:rPr>
              <w:t>3D-Modelldaten werden im Format IFC ausgetauscht. Hierfür ist vorgehend ein Datenau</w:t>
            </w:r>
            <w:r w:rsidRPr="00FB5937">
              <w:rPr>
                <w:color w:val="808080"/>
              </w:rPr>
              <w:t>s</w:t>
            </w:r>
            <w:r w:rsidRPr="00FB5937">
              <w:rPr>
                <w:color w:val="808080"/>
              </w:rPr>
              <w:t>tauschtest zwingend nötig.</w:t>
            </w:r>
          </w:p>
        </w:tc>
      </w:tr>
      <w:tr w:rsidR="00F73C30" w:rsidRPr="00D62EF6" w:rsidTr="003F23E1">
        <w:tc>
          <w:tcPr>
            <w:tcW w:w="1894" w:type="dxa"/>
          </w:tcPr>
          <w:p w:rsidR="00F73C30" w:rsidRPr="00D62EF6" w:rsidRDefault="00F73C30" w:rsidP="003F23E1"/>
        </w:tc>
        <w:tc>
          <w:tcPr>
            <w:tcW w:w="7809" w:type="dxa"/>
          </w:tcPr>
          <w:p w:rsidR="00F73C30" w:rsidRPr="00D62EF6" w:rsidRDefault="00F73C30" w:rsidP="003F23E1">
            <w:pPr>
              <w:jc w:val="both"/>
            </w:pPr>
          </w:p>
        </w:tc>
      </w:tr>
    </w:tbl>
    <w:p w:rsidR="00317965" w:rsidRPr="00D62EF6" w:rsidRDefault="00317965" w:rsidP="00317965"/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54" w:name="_Toc250993240"/>
      <w:bookmarkStart w:id="55" w:name="_Toc251496493"/>
      <w:r w:rsidRPr="00D62EF6">
        <w:t>Datenkomprimierung</w:t>
      </w:r>
      <w:bookmarkEnd w:id="54"/>
      <w:bookmarkEnd w:id="55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A0DFE" w:rsidRPr="00FB5937" w:rsidTr="003F23E1">
        <w:tc>
          <w:tcPr>
            <w:tcW w:w="1894" w:type="dxa"/>
          </w:tcPr>
          <w:p w:rsidR="00FA0DFE" w:rsidRPr="00FB5937" w:rsidRDefault="00F73C30" w:rsidP="003F23E1">
            <w:pPr>
              <w:rPr>
                <w:color w:val="808080"/>
              </w:rPr>
            </w:pPr>
            <w:r w:rsidRPr="00FB5937">
              <w:rPr>
                <w:color w:val="808080"/>
              </w:rPr>
              <w:t>E</w:t>
            </w:r>
            <w:r w:rsidR="00FA0DFE" w:rsidRPr="00FB5937">
              <w:rPr>
                <w:color w:val="808080"/>
              </w:rPr>
              <w:t>rgänzungen des Auftraggebers</w:t>
            </w:r>
          </w:p>
        </w:tc>
        <w:tc>
          <w:tcPr>
            <w:tcW w:w="7809" w:type="dxa"/>
          </w:tcPr>
          <w:p w:rsidR="00FA0DFE" w:rsidRPr="00FB5937" w:rsidRDefault="00FB5937" w:rsidP="00B30DF9">
            <w:pPr>
              <w:numPr>
                <w:ilvl w:val="0"/>
                <w:numId w:val="43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FB5937">
              <w:rPr>
                <w:rFonts w:cs="Tahoma"/>
                <w:noProof/>
                <w:color w:val="808080"/>
              </w:rPr>
              <w:t>Zur Komprimierung von Daten ist ein Standardkomprimierungsverfahren wie ZIP und RAR zu verwenden</w:t>
            </w:r>
            <w:r w:rsidR="00B30DF9" w:rsidRPr="00FB5937">
              <w:rPr>
                <w:color w:val="808080"/>
              </w:rPr>
              <w:t>.</w:t>
            </w:r>
          </w:p>
        </w:tc>
      </w:tr>
      <w:tr w:rsidR="00FA0DFE" w:rsidRPr="00D62EF6" w:rsidTr="003F23E1">
        <w:tc>
          <w:tcPr>
            <w:tcW w:w="1894" w:type="dxa"/>
          </w:tcPr>
          <w:p w:rsidR="00FA0DFE" w:rsidRPr="00D62EF6" w:rsidRDefault="00FA0DFE" w:rsidP="003F23E1"/>
        </w:tc>
        <w:tc>
          <w:tcPr>
            <w:tcW w:w="7809" w:type="dxa"/>
          </w:tcPr>
          <w:p w:rsidR="00FA0DFE" w:rsidRPr="00D62EF6" w:rsidRDefault="00FA0DFE" w:rsidP="003F23E1">
            <w:pPr>
              <w:tabs>
                <w:tab w:val="clear" w:pos="357"/>
                <w:tab w:val="num" w:pos="360"/>
              </w:tabs>
            </w:pPr>
          </w:p>
        </w:tc>
      </w:tr>
    </w:tbl>
    <w:p w:rsidR="00317965" w:rsidRPr="00D62EF6" w:rsidRDefault="00317965" w:rsidP="00317965"/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56" w:name="_Toc250993241"/>
      <w:bookmarkStart w:id="57" w:name="_Toc251496494"/>
      <w:r w:rsidRPr="00D62EF6">
        <w:t>CAD-System</w:t>
      </w:r>
      <w:bookmarkEnd w:id="56"/>
      <w:bookmarkEnd w:id="57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A0DFE" w:rsidRPr="00617FAC" w:rsidTr="003F23E1">
        <w:tc>
          <w:tcPr>
            <w:tcW w:w="1894" w:type="dxa"/>
          </w:tcPr>
          <w:p w:rsidR="00FA0DFE" w:rsidRPr="00617FAC" w:rsidRDefault="00FA0DFE" w:rsidP="003F23E1">
            <w:pPr>
              <w:rPr>
                <w:color w:val="808080"/>
              </w:rPr>
            </w:pPr>
            <w:r w:rsidRPr="00617FAC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FA0DFE" w:rsidRPr="00617FAC" w:rsidRDefault="00F73C30" w:rsidP="00D7128C">
            <w:pPr>
              <w:numPr>
                <w:ilvl w:val="0"/>
                <w:numId w:val="44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617FAC">
              <w:rPr>
                <w:color w:val="808080"/>
              </w:rPr>
              <w:t xml:space="preserve">Der Auftraggeber setzt für </w:t>
            </w:r>
            <w:r w:rsidR="0086058D" w:rsidRPr="00617FAC">
              <w:rPr>
                <w:color w:val="808080"/>
              </w:rPr>
              <w:t>die</w:t>
            </w:r>
            <w:r w:rsidRPr="00617FAC">
              <w:rPr>
                <w:color w:val="808080"/>
              </w:rPr>
              <w:t xml:space="preserve"> CAD-</w:t>
            </w:r>
            <w:r w:rsidR="0086058D" w:rsidRPr="00617FAC">
              <w:rPr>
                <w:color w:val="808080"/>
              </w:rPr>
              <w:t>Datenbewirtschaftung</w:t>
            </w:r>
            <w:r w:rsidRPr="00617FAC">
              <w:rPr>
                <w:color w:val="808080"/>
              </w:rPr>
              <w:t xml:space="preserve"> </w:t>
            </w:r>
            <w:r w:rsidR="00D7128C">
              <w:rPr>
                <w:color w:val="808080"/>
              </w:rPr>
              <w:t>[Applikation]</w:t>
            </w:r>
            <w:r w:rsidRPr="00617FAC">
              <w:rPr>
                <w:color w:val="808080"/>
              </w:rPr>
              <w:t xml:space="preserve"> </w:t>
            </w:r>
            <w:r w:rsidR="0029423E" w:rsidRPr="00617FAC">
              <w:rPr>
                <w:color w:val="808080"/>
              </w:rPr>
              <w:t xml:space="preserve">der Firma </w:t>
            </w:r>
            <w:r w:rsidR="00D7128C">
              <w:rPr>
                <w:color w:val="808080"/>
              </w:rPr>
              <w:t>[Herste</w:t>
            </w:r>
            <w:r w:rsidR="00D7128C">
              <w:rPr>
                <w:color w:val="808080"/>
              </w:rPr>
              <w:t>l</w:t>
            </w:r>
            <w:r w:rsidR="00D7128C">
              <w:rPr>
                <w:color w:val="808080"/>
              </w:rPr>
              <w:t>ler]</w:t>
            </w:r>
            <w:r w:rsidR="0029423E" w:rsidRPr="00617FAC">
              <w:rPr>
                <w:color w:val="808080"/>
              </w:rPr>
              <w:t xml:space="preserve"> </w:t>
            </w:r>
            <w:r w:rsidRPr="00617FAC">
              <w:rPr>
                <w:color w:val="808080"/>
              </w:rPr>
              <w:t>ein.</w:t>
            </w:r>
          </w:p>
        </w:tc>
      </w:tr>
      <w:tr w:rsidR="00FA0DFE" w:rsidRPr="00D62EF6" w:rsidTr="003F23E1">
        <w:tc>
          <w:tcPr>
            <w:tcW w:w="1894" w:type="dxa"/>
          </w:tcPr>
          <w:p w:rsidR="00FA0DFE" w:rsidRPr="00D62EF6" w:rsidRDefault="00FA0DFE" w:rsidP="003F23E1"/>
        </w:tc>
        <w:tc>
          <w:tcPr>
            <w:tcW w:w="7809" w:type="dxa"/>
          </w:tcPr>
          <w:p w:rsidR="00FA0DFE" w:rsidRPr="00D62EF6" w:rsidRDefault="00FA0DFE" w:rsidP="003F23E1">
            <w:pPr>
              <w:jc w:val="both"/>
            </w:pPr>
          </w:p>
        </w:tc>
      </w:tr>
    </w:tbl>
    <w:p w:rsidR="00580A4D" w:rsidRPr="00D62EF6" w:rsidRDefault="00580A4D">
      <w:pPr>
        <w:pStyle w:val="Kommentartext"/>
        <w:tabs>
          <w:tab w:val="left" w:pos="2835"/>
        </w:tabs>
      </w:pPr>
    </w:p>
    <w:p w:rsidR="003C0D5E" w:rsidRPr="00D62EF6" w:rsidRDefault="003C0D5E">
      <w:pPr>
        <w:pStyle w:val="Kommentartext"/>
        <w:tabs>
          <w:tab w:val="left" w:pos="2835"/>
        </w:tabs>
      </w:pPr>
      <w:r w:rsidRPr="00D62EF6">
        <w:br w:type="page"/>
      </w:r>
    </w:p>
    <w:p w:rsidR="003C0D5E" w:rsidRPr="00D62EF6" w:rsidRDefault="003C0D5E" w:rsidP="008D10DE">
      <w:pPr>
        <w:pStyle w:val="berschrift1"/>
        <w:numPr>
          <w:ilvl w:val="0"/>
          <w:numId w:val="3"/>
        </w:numPr>
        <w:ind w:left="578" w:hanging="578"/>
      </w:pPr>
      <w:bookmarkStart w:id="58" w:name="_Toc250993242"/>
      <w:bookmarkStart w:id="59" w:name="_Toc251496495"/>
      <w:r w:rsidRPr="00D62EF6">
        <w:t>Organisatorische Vorgaben</w:t>
      </w:r>
      <w:bookmarkEnd w:id="58"/>
      <w:bookmarkEnd w:id="59"/>
    </w:p>
    <w:p w:rsidR="00580A4D" w:rsidRPr="00D62EF6" w:rsidRDefault="00580A4D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60" w:name="_Toc250993243"/>
      <w:bookmarkStart w:id="61" w:name="_Toc251496496"/>
      <w:r w:rsidRPr="00D62EF6">
        <w:t>CAD-Datenmanagement</w:t>
      </w:r>
      <w:bookmarkEnd w:id="60"/>
      <w:bookmarkEnd w:id="61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580A4D" w:rsidRPr="0029423E" w:rsidTr="007B4A30">
        <w:tc>
          <w:tcPr>
            <w:tcW w:w="1894" w:type="dxa"/>
          </w:tcPr>
          <w:p w:rsidR="00580A4D" w:rsidRPr="004A264E" w:rsidRDefault="00092DE3" w:rsidP="007B4A30">
            <w:pPr>
              <w:rPr>
                <w:color w:val="808080"/>
              </w:rPr>
            </w:pPr>
            <w:r w:rsidRPr="004A264E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580A4D" w:rsidRPr="004A264E" w:rsidRDefault="004A264E" w:rsidP="00C34A07">
            <w:pPr>
              <w:numPr>
                <w:ilvl w:val="0"/>
                <w:numId w:val="45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4A264E">
              <w:rPr>
                <w:color w:val="808080"/>
              </w:rPr>
              <w:t>Der Auftraggeber</w:t>
            </w:r>
            <w:r w:rsidR="00E03593">
              <w:rPr>
                <w:color w:val="808080"/>
              </w:rPr>
              <w:t xml:space="preserve"> bestimmt für jedes Projekt </w:t>
            </w:r>
            <w:r w:rsidR="00C34A07">
              <w:rPr>
                <w:color w:val="808080"/>
              </w:rPr>
              <w:t>einen Datenmanager / eine Datenmanagerin</w:t>
            </w:r>
            <w:r w:rsidRPr="004A264E">
              <w:rPr>
                <w:color w:val="808080"/>
              </w:rPr>
              <w:t>. Sie vertritt den Auftraggeber in der Unterstützung und Beratung aller Datenlieferanten und ist dafür verantwortlich, die Vollständigkeit der Projektdokumentation in den vom Auftra</w:t>
            </w:r>
            <w:r w:rsidRPr="004A264E">
              <w:rPr>
                <w:color w:val="808080"/>
              </w:rPr>
              <w:t>g</w:t>
            </w:r>
            <w:r w:rsidRPr="004A264E">
              <w:rPr>
                <w:color w:val="808080"/>
              </w:rPr>
              <w:t>geber bestimmten Projektphase und deren Datenqualität sicher zu stellen.</w:t>
            </w:r>
          </w:p>
        </w:tc>
      </w:tr>
      <w:tr w:rsidR="00580A4D" w:rsidRPr="0029423E" w:rsidTr="007B4A30">
        <w:tc>
          <w:tcPr>
            <w:tcW w:w="1894" w:type="dxa"/>
          </w:tcPr>
          <w:p w:rsidR="00580A4D" w:rsidRPr="004A264E" w:rsidRDefault="00580A4D" w:rsidP="007B4A30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580A4D" w:rsidRPr="004A264E" w:rsidRDefault="00092DE3" w:rsidP="008A743F">
            <w:pPr>
              <w:numPr>
                <w:ilvl w:val="0"/>
                <w:numId w:val="45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4A264E">
              <w:rPr>
                <w:color w:val="808080"/>
              </w:rPr>
              <w:t>Spezielle Abmachungen im Rahmen des Datenmanagements werden in einem CAD-Projekthandbuch gemäss SIA Merkblatt 2036 festgehalten</w:t>
            </w:r>
            <w:r w:rsidR="007A65B4" w:rsidRPr="004A264E">
              <w:rPr>
                <w:color w:val="808080"/>
              </w:rPr>
              <w:t xml:space="preserve"> und sind Bestandteil dieser Richtlinie</w:t>
            </w:r>
          </w:p>
        </w:tc>
      </w:tr>
      <w:tr w:rsidR="00580A4D" w:rsidRPr="00D62EF6" w:rsidTr="007B4A30">
        <w:tc>
          <w:tcPr>
            <w:tcW w:w="1894" w:type="dxa"/>
          </w:tcPr>
          <w:p w:rsidR="00580A4D" w:rsidRPr="00D62EF6" w:rsidRDefault="00580A4D" w:rsidP="007B4A30"/>
        </w:tc>
        <w:tc>
          <w:tcPr>
            <w:tcW w:w="7809" w:type="dxa"/>
          </w:tcPr>
          <w:p w:rsidR="00580A4D" w:rsidRPr="00D62EF6" w:rsidRDefault="00580A4D" w:rsidP="007B4A30">
            <w:pPr>
              <w:tabs>
                <w:tab w:val="clear" w:pos="357"/>
                <w:tab w:val="num" w:pos="360"/>
              </w:tabs>
            </w:pPr>
          </w:p>
        </w:tc>
      </w:tr>
    </w:tbl>
    <w:p w:rsidR="00580A4D" w:rsidRPr="00D62EF6" w:rsidRDefault="00580A4D" w:rsidP="00580A4D"/>
    <w:p w:rsidR="003C0D5E" w:rsidRPr="00D62EF6" w:rsidRDefault="00580A4D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62" w:name="_Toc250993244"/>
      <w:bookmarkStart w:id="63" w:name="_Toc251496497"/>
      <w:r w:rsidRPr="00D62EF6">
        <w:t>CAD-</w:t>
      </w:r>
      <w:r w:rsidR="0070751C" w:rsidRPr="00D62EF6">
        <w:t>Qualitätsprüfung</w:t>
      </w:r>
      <w:bookmarkEnd w:id="62"/>
      <w:bookmarkEnd w:id="63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70751C" w:rsidRPr="00D62EF6" w:rsidTr="003F23E1">
        <w:tc>
          <w:tcPr>
            <w:tcW w:w="1894" w:type="dxa"/>
          </w:tcPr>
          <w:p w:rsidR="0070751C" w:rsidRPr="00D62EF6" w:rsidRDefault="0037417A" w:rsidP="003F23E1">
            <w:r w:rsidRPr="00D62EF6">
              <w:t>Basisrichtlinie</w:t>
            </w:r>
          </w:p>
        </w:tc>
        <w:tc>
          <w:tcPr>
            <w:tcW w:w="7809" w:type="dxa"/>
          </w:tcPr>
          <w:p w:rsidR="0070751C" w:rsidRPr="00D62EF6" w:rsidRDefault="0037417A" w:rsidP="0037417A">
            <w:pPr>
              <w:numPr>
                <w:ilvl w:val="0"/>
                <w:numId w:val="12"/>
              </w:numPr>
              <w:jc w:val="both"/>
            </w:pPr>
            <w:r>
              <w:t xml:space="preserve">Der Auftraggeber prüft und protokolliert die CAD-Daten </w:t>
            </w:r>
            <w:r w:rsidR="006D521A">
              <w:t>nach den in dieser Richtlinie fes</w:t>
            </w:r>
            <w:r w:rsidR="006D521A">
              <w:t>t</w:t>
            </w:r>
            <w:r w:rsidR="006D521A">
              <w:t>gehaltenen Qualitätsan</w:t>
            </w:r>
            <w:r>
              <w:t>forderungen</w:t>
            </w:r>
            <w:r w:rsidR="00FA4735">
              <w:t>.</w:t>
            </w:r>
          </w:p>
        </w:tc>
      </w:tr>
      <w:tr w:rsidR="0070751C" w:rsidRPr="00D62EF6" w:rsidTr="003F23E1">
        <w:tc>
          <w:tcPr>
            <w:tcW w:w="1894" w:type="dxa"/>
          </w:tcPr>
          <w:p w:rsidR="0070751C" w:rsidRPr="00D62EF6" w:rsidRDefault="0070751C" w:rsidP="003F23E1"/>
        </w:tc>
        <w:tc>
          <w:tcPr>
            <w:tcW w:w="7809" w:type="dxa"/>
          </w:tcPr>
          <w:p w:rsidR="0070751C" w:rsidRPr="00D62EF6" w:rsidRDefault="0070751C" w:rsidP="00EE4263">
            <w:pPr>
              <w:numPr>
                <w:ilvl w:val="0"/>
                <w:numId w:val="12"/>
              </w:numPr>
              <w:jc w:val="both"/>
            </w:pPr>
            <w:r w:rsidRPr="00D62EF6">
              <w:t>Der Auftraggeber behält sich das Recht vor, jederzeit und ohne Begründung die Durchfü</w:t>
            </w:r>
            <w:r w:rsidRPr="00D62EF6">
              <w:t>h</w:t>
            </w:r>
            <w:r w:rsidRPr="00D62EF6">
              <w:t xml:space="preserve">rung eines </w:t>
            </w:r>
            <w:r w:rsidR="00FA4735">
              <w:t>Testdatenaustausches</w:t>
            </w:r>
            <w:r w:rsidRPr="00D62EF6">
              <w:t xml:space="preserve"> zu verlangen.</w:t>
            </w:r>
          </w:p>
        </w:tc>
      </w:tr>
      <w:tr w:rsidR="004C72FA" w:rsidRPr="00D62EF6" w:rsidTr="004C5A27">
        <w:tc>
          <w:tcPr>
            <w:tcW w:w="1894" w:type="dxa"/>
          </w:tcPr>
          <w:p w:rsidR="004C72FA" w:rsidRPr="00D62EF6" w:rsidRDefault="004C72FA" w:rsidP="004C5A27"/>
        </w:tc>
        <w:tc>
          <w:tcPr>
            <w:tcW w:w="7809" w:type="dxa"/>
          </w:tcPr>
          <w:p w:rsidR="004C72FA" w:rsidRPr="00D62EF6" w:rsidRDefault="004C72FA" w:rsidP="00FA4735">
            <w:pPr>
              <w:jc w:val="both"/>
            </w:pPr>
          </w:p>
        </w:tc>
      </w:tr>
      <w:tr w:rsidR="0070751C" w:rsidRPr="0029423E" w:rsidTr="003F23E1">
        <w:tc>
          <w:tcPr>
            <w:tcW w:w="1894" w:type="dxa"/>
          </w:tcPr>
          <w:p w:rsidR="0070751C" w:rsidRPr="004A264E" w:rsidRDefault="0070751C" w:rsidP="003F23E1">
            <w:pPr>
              <w:rPr>
                <w:color w:val="808080"/>
              </w:rPr>
            </w:pPr>
            <w:r w:rsidRPr="004A264E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70751C" w:rsidRPr="004A264E" w:rsidRDefault="006D521A" w:rsidP="008A743F">
            <w:pPr>
              <w:numPr>
                <w:ilvl w:val="0"/>
                <w:numId w:val="46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4A264E">
              <w:rPr>
                <w:color w:val="808080"/>
              </w:rPr>
              <w:t xml:space="preserve">Die Prüfung auf Vollständigkeit erfolgt </w:t>
            </w:r>
            <w:r w:rsidR="00FA4735" w:rsidRPr="004A264E">
              <w:rPr>
                <w:color w:val="808080"/>
              </w:rPr>
              <w:t>aufgrund der</w:t>
            </w:r>
            <w:r w:rsidRPr="004A264E">
              <w:rPr>
                <w:color w:val="808080"/>
              </w:rPr>
              <w:t xml:space="preserve"> Richtlinie Projekt- und Bauwerksd</w:t>
            </w:r>
            <w:r w:rsidRPr="004A264E">
              <w:rPr>
                <w:color w:val="808080"/>
              </w:rPr>
              <w:t>o</w:t>
            </w:r>
            <w:r w:rsidRPr="004A264E">
              <w:rPr>
                <w:color w:val="808080"/>
              </w:rPr>
              <w:t>kumentation</w:t>
            </w:r>
            <w:r w:rsidR="00111C23" w:rsidRPr="004A264E">
              <w:rPr>
                <w:color w:val="808080"/>
              </w:rPr>
              <w:t>. Diese regelt auch, welche Daten gemäss CAD-Richtlinie geliefert werden müssen.</w:t>
            </w:r>
          </w:p>
        </w:tc>
      </w:tr>
      <w:tr w:rsidR="0070751C" w:rsidRPr="0029423E" w:rsidTr="003F23E1">
        <w:tc>
          <w:tcPr>
            <w:tcW w:w="1894" w:type="dxa"/>
          </w:tcPr>
          <w:p w:rsidR="0070751C" w:rsidRPr="004A264E" w:rsidRDefault="0070751C" w:rsidP="003F23E1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1368C4" w:rsidRPr="004A264E" w:rsidRDefault="001368C4" w:rsidP="00EE4263">
            <w:pPr>
              <w:numPr>
                <w:ilvl w:val="0"/>
                <w:numId w:val="46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</w:p>
        </w:tc>
      </w:tr>
      <w:tr w:rsidR="004C2650" w:rsidRPr="0029423E" w:rsidTr="004A7C1C">
        <w:tc>
          <w:tcPr>
            <w:tcW w:w="1894" w:type="dxa"/>
          </w:tcPr>
          <w:p w:rsidR="004C2650" w:rsidRPr="004A264E" w:rsidRDefault="004C2650" w:rsidP="004A7C1C">
            <w:pPr>
              <w:rPr>
                <w:color w:val="808080"/>
              </w:rPr>
            </w:pPr>
          </w:p>
        </w:tc>
        <w:tc>
          <w:tcPr>
            <w:tcW w:w="7809" w:type="dxa"/>
          </w:tcPr>
          <w:p w:rsidR="004C2650" w:rsidRPr="004A264E" w:rsidRDefault="004C2650" w:rsidP="00EE4263">
            <w:pPr>
              <w:numPr>
                <w:ilvl w:val="0"/>
                <w:numId w:val="46"/>
              </w:numPr>
              <w:tabs>
                <w:tab w:val="clear" w:pos="357"/>
              </w:tabs>
              <w:jc w:val="both"/>
              <w:rPr>
                <w:color w:val="808080"/>
                <w:lang w:val="de-DE"/>
              </w:rPr>
            </w:pPr>
          </w:p>
        </w:tc>
      </w:tr>
      <w:tr w:rsidR="00B55642" w:rsidRPr="00B55642" w:rsidTr="00EA0A50">
        <w:tc>
          <w:tcPr>
            <w:tcW w:w="1894" w:type="dxa"/>
          </w:tcPr>
          <w:p w:rsidR="00B55642" w:rsidRPr="00B55642" w:rsidRDefault="00B55642" w:rsidP="00EA0A50">
            <w:pPr>
              <w:rPr>
                <w:lang w:val="en-US"/>
              </w:rPr>
            </w:pPr>
          </w:p>
        </w:tc>
        <w:tc>
          <w:tcPr>
            <w:tcW w:w="7809" w:type="dxa"/>
          </w:tcPr>
          <w:p w:rsidR="00B55642" w:rsidRPr="00B55642" w:rsidRDefault="00B55642" w:rsidP="00EA0A50">
            <w:pPr>
              <w:jc w:val="both"/>
              <w:rPr>
                <w:lang w:val="en-US"/>
              </w:rPr>
            </w:pPr>
          </w:p>
        </w:tc>
      </w:tr>
    </w:tbl>
    <w:p w:rsidR="003C0D5E" w:rsidRPr="00A07EA6" w:rsidRDefault="003C0D5E">
      <w:pPr>
        <w:rPr>
          <w:lang w:val="en-US"/>
        </w:rPr>
      </w:pPr>
    </w:p>
    <w:p w:rsidR="003C0D5E" w:rsidRPr="00D62EF6" w:rsidRDefault="00924E14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64" w:name="_Toc250993245"/>
      <w:bookmarkStart w:id="65" w:name="_Toc251496498"/>
      <w:r w:rsidRPr="00D62EF6">
        <w:t>Projekt- und Bauwerksdokumentation</w:t>
      </w:r>
      <w:bookmarkEnd w:id="64"/>
      <w:bookmarkEnd w:id="65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5E5A38" w:rsidRPr="0029423E" w:rsidTr="004C5A27">
        <w:tc>
          <w:tcPr>
            <w:tcW w:w="1894" w:type="dxa"/>
          </w:tcPr>
          <w:p w:rsidR="005E5A38" w:rsidRPr="004A264E" w:rsidRDefault="000935B8" w:rsidP="004C5A27">
            <w:pPr>
              <w:rPr>
                <w:color w:val="808080"/>
              </w:rPr>
            </w:pPr>
            <w:r w:rsidRPr="004A264E">
              <w:rPr>
                <w:color w:val="808080"/>
              </w:rPr>
              <w:t>Ergänzungen des Auftraggebers</w:t>
            </w:r>
          </w:p>
        </w:tc>
        <w:tc>
          <w:tcPr>
            <w:tcW w:w="7809" w:type="dxa"/>
          </w:tcPr>
          <w:p w:rsidR="005E5A38" w:rsidRPr="004A264E" w:rsidRDefault="0029423E" w:rsidP="008A743F">
            <w:pPr>
              <w:numPr>
                <w:ilvl w:val="0"/>
                <w:numId w:val="47"/>
              </w:numPr>
              <w:tabs>
                <w:tab w:val="clear" w:pos="357"/>
              </w:tabs>
              <w:jc w:val="both"/>
              <w:rPr>
                <w:color w:val="808080"/>
              </w:rPr>
            </w:pPr>
            <w:r w:rsidRPr="004A264E">
              <w:rPr>
                <w:color w:val="808080"/>
              </w:rPr>
              <w:t>Die Abgabe der Projekt- und Bauwerksdokumentation ist in der Richtlinie Projekt- und Bauwerksdokumentation genau beschrieben. Darin werden u.a. Inhalt, Form und Zeitpunkt der Datenlieferung geregelt.</w:t>
            </w:r>
          </w:p>
        </w:tc>
      </w:tr>
      <w:tr w:rsidR="00B55642" w:rsidRPr="00B55642" w:rsidTr="00EA0A50">
        <w:tc>
          <w:tcPr>
            <w:tcW w:w="1894" w:type="dxa"/>
          </w:tcPr>
          <w:p w:rsidR="00B55642" w:rsidRPr="00B55642" w:rsidRDefault="00B55642" w:rsidP="00EA0A50"/>
        </w:tc>
        <w:tc>
          <w:tcPr>
            <w:tcW w:w="7809" w:type="dxa"/>
          </w:tcPr>
          <w:p w:rsidR="00B55642" w:rsidRPr="00B55642" w:rsidRDefault="00B55642" w:rsidP="00EA0A50">
            <w:pPr>
              <w:jc w:val="both"/>
            </w:pPr>
          </w:p>
        </w:tc>
      </w:tr>
    </w:tbl>
    <w:p w:rsidR="003C0D5E" w:rsidRDefault="003C0D5E"/>
    <w:p w:rsidR="00945CDC" w:rsidRPr="00D62EF6" w:rsidRDefault="00945CDC">
      <w:r>
        <w:br w:type="page"/>
      </w:r>
    </w:p>
    <w:p w:rsidR="003C0D5E" w:rsidRPr="00D62EF6" w:rsidRDefault="003C0D5E" w:rsidP="008D10DE">
      <w:pPr>
        <w:pStyle w:val="berschrift1"/>
        <w:numPr>
          <w:ilvl w:val="0"/>
          <w:numId w:val="3"/>
        </w:numPr>
        <w:ind w:left="578" w:hanging="578"/>
      </w:pPr>
      <w:bookmarkStart w:id="66" w:name="_Toc250993246"/>
      <w:bookmarkStart w:id="67" w:name="_Toc251496499"/>
      <w:r w:rsidRPr="00D62EF6">
        <w:t>Rechtliche Vorgaben</w:t>
      </w:r>
      <w:bookmarkEnd w:id="66"/>
      <w:bookmarkEnd w:id="67"/>
    </w:p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68" w:name="_Toc250993247"/>
      <w:bookmarkStart w:id="69" w:name="_Toc251496500"/>
      <w:r w:rsidRPr="00D62EF6">
        <w:t>Nutzungsrecht an CAD-Daten</w:t>
      </w:r>
      <w:bookmarkEnd w:id="68"/>
      <w:bookmarkEnd w:id="69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A0DFE" w:rsidRPr="00D62EF6" w:rsidTr="003F23E1">
        <w:tc>
          <w:tcPr>
            <w:tcW w:w="1894" w:type="dxa"/>
          </w:tcPr>
          <w:p w:rsidR="00FA0DFE" w:rsidRPr="00D62EF6" w:rsidRDefault="00FA0DFE" w:rsidP="003F23E1">
            <w:r w:rsidRPr="00D62EF6">
              <w:t>Basisrichtlinie</w:t>
            </w:r>
          </w:p>
        </w:tc>
        <w:tc>
          <w:tcPr>
            <w:tcW w:w="7809" w:type="dxa"/>
          </w:tcPr>
          <w:p w:rsidR="00FA0DFE" w:rsidRPr="00D62EF6" w:rsidRDefault="0070751C" w:rsidP="00A95D2D">
            <w:pPr>
              <w:numPr>
                <w:ilvl w:val="0"/>
                <w:numId w:val="20"/>
              </w:numPr>
              <w:jc w:val="both"/>
            </w:pPr>
            <w:r w:rsidRPr="00D62EF6">
              <w:rPr>
                <w:lang w:val="de-DE"/>
              </w:rPr>
              <w:t xml:space="preserve">Der Auftragnehmer übergibt </w:t>
            </w:r>
            <w:r w:rsidRPr="00D62EF6">
              <w:t xml:space="preserve">dem Auftraggeber </w:t>
            </w:r>
            <w:r w:rsidRPr="00D62EF6">
              <w:rPr>
                <w:lang w:val="de-DE"/>
              </w:rPr>
              <w:t xml:space="preserve">mit </w:t>
            </w:r>
            <w:r w:rsidR="004B3582">
              <w:rPr>
                <w:lang w:val="de-DE"/>
              </w:rPr>
              <w:t xml:space="preserve">der </w:t>
            </w:r>
            <w:r w:rsidR="00A95D2D">
              <w:rPr>
                <w:lang w:val="de-DE"/>
              </w:rPr>
              <w:t>Planabgabe</w:t>
            </w:r>
            <w:r w:rsidRPr="00D62EF6">
              <w:rPr>
                <w:lang w:val="de-DE"/>
              </w:rPr>
              <w:t xml:space="preserve"> das vollständige Nu</w:t>
            </w:r>
            <w:r w:rsidRPr="00D62EF6">
              <w:rPr>
                <w:lang w:val="de-DE"/>
              </w:rPr>
              <w:t>t</w:t>
            </w:r>
            <w:r w:rsidRPr="00D62EF6">
              <w:rPr>
                <w:lang w:val="de-DE"/>
              </w:rPr>
              <w:t xml:space="preserve">zungsrecht, insbesondere jegliche Verwertungsrechte an den </w:t>
            </w:r>
            <w:r w:rsidR="004B3582">
              <w:rPr>
                <w:lang w:val="de-DE"/>
              </w:rPr>
              <w:t>darin enthaltenen</w:t>
            </w:r>
            <w:r w:rsidRPr="00D62EF6">
              <w:rPr>
                <w:lang w:val="de-DE"/>
              </w:rPr>
              <w:t xml:space="preserve"> Daten. Dies gilt auch für Daten, die durch den externen Planenden / die externe Planende von Dritten übernommen worden sind. Der Auftragnehmer darf keine Plansymbole oder Info</w:t>
            </w:r>
            <w:r w:rsidRPr="00D62EF6">
              <w:rPr>
                <w:lang w:val="de-DE"/>
              </w:rPr>
              <w:t>r</w:t>
            </w:r>
            <w:r w:rsidRPr="00D62EF6">
              <w:rPr>
                <w:lang w:val="de-DE"/>
              </w:rPr>
              <w:t>mationen in die CAD-Daten übernehmen, an welchen Urheber- oder Nutzungsrechte bei Dritten liegen könnten.</w:t>
            </w:r>
          </w:p>
        </w:tc>
      </w:tr>
      <w:tr w:rsidR="00A2585E" w:rsidRPr="00D62EF6" w:rsidTr="00A2585E">
        <w:tc>
          <w:tcPr>
            <w:tcW w:w="1894" w:type="dxa"/>
          </w:tcPr>
          <w:p w:rsidR="00A2585E" w:rsidRPr="00D62EF6" w:rsidRDefault="00A2585E" w:rsidP="00A2585E"/>
        </w:tc>
        <w:tc>
          <w:tcPr>
            <w:tcW w:w="7809" w:type="dxa"/>
          </w:tcPr>
          <w:p w:rsidR="00A2585E" w:rsidRPr="00D62EF6" w:rsidRDefault="00A2585E" w:rsidP="00A2585E">
            <w:pPr>
              <w:jc w:val="both"/>
            </w:pPr>
          </w:p>
        </w:tc>
      </w:tr>
      <w:tr w:rsidR="0070751C" w:rsidRPr="0029423E" w:rsidTr="003F23E1">
        <w:tc>
          <w:tcPr>
            <w:tcW w:w="1894" w:type="dxa"/>
          </w:tcPr>
          <w:p w:rsidR="0070751C" w:rsidRPr="0029423E" w:rsidRDefault="00665E27" w:rsidP="003F23E1">
            <w:pPr>
              <w:rPr>
                <w:color w:val="A6A6A6"/>
              </w:rPr>
            </w:pPr>
            <w:r w:rsidRPr="0029423E">
              <w:rPr>
                <w:color w:val="A6A6A6"/>
              </w:rPr>
              <w:t>Ergänzungen des Auftraggebers</w:t>
            </w:r>
          </w:p>
        </w:tc>
        <w:tc>
          <w:tcPr>
            <w:tcW w:w="7809" w:type="dxa"/>
          </w:tcPr>
          <w:p w:rsidR="0070751C" w:rsidRPr="0029423E" w:rsidRDefault="0070751C" w:rsidP="00EE4263">
            <w:pPr>
              <w:numPr>
                <w:ilvl w:val="0"/>
                <w:numId w:val="48"/>
              </w:numPr>
              <w:tabs>
                <w:tab w:val="clear" w:pos="357"/>
              </w:tabs>
              <w:jc w:val="both"/>
              <w:rPr>
                <w:color w:val="A6A6A6"/>
              </w:rPr>
            </w:pPr>
            <w:r w:rsidRPr="0029423E">
              <w:rPr>
                <w:color w:val="A6A6A6"/>
              </w:rPr>
              <w:t>Die Planunterlagen des Auftraggebers</w:t>
            </w:r>
            <w:r w:rsidR="004C2650" w:rsidRPr="0029423E">
              <w:rPr>
                <w:color w:val="A6A6A6"/>
              </w:rPr>
              <w:t xml:space="preserve"> </w:t>
            </w:r>
            <w:r w:rsidRPr="0029423E">
              <w:rPr>
                <w:color w:val="A6A6A6"/>
              </w:rPr>
              <w:t>sind streng vertraulich zu behandeln. Alle Pläne sind nach Beendigung der Arbeit zu retournieren.</w:t>
            </w:r>
          </w:p>
        </w:tc>
      </w:tr>
      <w:tr w:rsidR="0070751C" w:rsidRPr="00D62EF6" w:rsidTr="003F23E1">
        <w:tc>
          <w:tcPr>
            <w:tcW w:w="1894" w:type="dxa"/>
          </w:tcPr>
          <w:p w:rsidR="0070751C" w:rsidRPr="00D62EF6" w:rsidRDefault="0070751C" w:rsidP="003F23E1"/>
        </w:tc>
        <w:tc>
          <w:tcPr>
            <w:tcW w:w="7809" w:type="dxa"/>
          </w:tcPr>
          <w:p w:rsidR="0070751C" w:rsidRPr="00D62EF6" w:rsidRDefault="0070751C" w:rsidP="003F23E1">
            <w:pPr>
              <w:jc w:val="both"/>
            </w:pPr>
          </w:p>
        </w:tc>
      </w:tr>
    </w:tbl>
    <w:p w:rsidR="003C0D5E" w:rsidRPr="00D62EF6" w:rsidRDefault="003C0D5E"/>
    <w:p w:rsidR="003C0D5E" w:rsidRPr="00D62EF6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70" w:name="_Toc250993248"/>
      <w:bookmarkStart w:id="71" w:name="_Toc251496501"/>
      <w:r w:rsidRPr="00D62EF6">
        <w:t>Virenfreiheit</w:t>
      </w:r>
      <w:bookmarkEnd w:id="70"/>
      <w:bookmarkEnd w:id="71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FA0DFE" w:rsidRPr="00D62EF6" w:rsidTr="003F23E1">
        <w:tc>
          <w:tcPr>
            <w:tcW w:w="1894" w:type="dxa"/>
          </w:tcPr>
          <w:p w:rsidR="00FA0DFE" w:rsidRPr="00D62EF6" w:rsidRDefault="00FA0DFE" w:rsidP="003F23E1">
            <w:r w:rsidRPr="00D62EF6">
              <w:t>Basisrichtlinie</w:t>
            </w:r>
          </w:p>
        </w:tc>
        <w:tc>
          <w:tcPr>
            <w:tcW w:w="7809" w:type="dxa"/>
          </w:tcPr>
          <w:p w:rsidR="00FA0DFE" w:rsidRPr="00D62EF6" w:rsidRDefault="007B4A30" w:rsidP="008A743F">
            <w:pPr>
              <w:numPr>
                <w:ilvl w:val="0"/>
                <w:numId w:val="21"/>
              </w:numPr>
            </w:pPr>
            <w:r w:rsidRPr="00D62EF6">
              <w:t>Die zu liefernden Daten müssen mit einem aktuellen Virenscanner geprüft werden, bevor sie versendet werden.</w:t>
            </w:r>
          </w:p>
        </w:tc>
      </w:tr>
      <w:tr w:rsidR="00FA0DFE" w:rsidRPr="00D62EF6" w:rsidTr="003F23E1">
        <w:tc>
          <w:tcPr>
            <w:tcW w:w="1894" w:type="dxa"/>
          </w:tcPr>
          <w:p w:rsidR="00FA0DFE" w:rsidRPr="00D62EF6" w:rsidRDefault="00FA0DFE" w:rsidP="003F23E1"/>
        </w:tc>
        <w:tc>
          <w:tcPr>
            <w:tcW w:w="7809" w:type="dxa"/>
          </w:tcPr>
          <w:p w:rsidR="00FA0DFE" w:rsidRPr="00D62EF6" w:rsidRDefault="00FA0DFE" w:rsidP="003F23E1">
            <w:pPr>
              <w:tabs>
                <w:tab w:val="clear" w:pos="357"/>
                <w:tab w:val="num" w:pos="360"/>
              </w:tabs>
            </w:pPr>
          </w:p>
        </w:tc>
      </w:tr>
    </w:tbl>
    <w:p w:rsidR="00FA0DFE" w:rsidRPr="00D62EF6" w:rsidRDefault="00FA0DFE" w:rsidP="00FA0DFE"/>
    <w:p w:rsidR="00FA0DFE" w:rsidRPr="00D62EF6" w:rsidRDefault="00FA0DFE" w:rsidP="00FA0DFE"/>
    <w:p w:rsidR="003C0D5E" w:rsidRPr="00D62EF6" w:rsidRDefault="003C0D5E">
      <w:r w:rsidRPr="00D62EF6">
        <w:br w:type="page"/>
      </w:r>
    </w:p>
    <w:p w:rsidR="003C0D5E" w:rsidRPr="00D62EF6" w:rsidRDefault="003C0D5E" w:rsidP="008D10DE">
      <w:pPr>
        <w:pStyle w:val="berschrift1"/>
        <w:numPr>
          <w:ilvl w:val="0"/>
          <w:numId w:val="3"/>
        </w:numPr>
        <w:ind w:left="578" w:hanging="578"/>
      </w:pPr>
      <w:bookmarkStart w:id="72" w:name="_Toc250993249"/>
      <w:bookmarkStart w:id="73" w:name="_Toc251496502"/>
      <w:r w:rsidRPr="00D62EF6">
        <w:t>Hilfsmittel</w:t>
      </w:r>
      <w:bookmarkEnd w:id="72"/>
      <w:bookmarkEnd w:id="73"/>
    </w:p>
    <w:p w:rsidR="003C0D5E" w:rsidRPr="00D62EF6" w:rsidRDefault="007B4A30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74" w:name="_Toc250993250"/>
      <w:bookmarkStart w:id="75" w:name="_Toc251496503"/>
      <w:proofErr w:type="spellStart"/>
      <w:r w:rsidRPr="00D62EF6">
        <w:t>Layerstrukturen</w:t>
      </w:r>
      <w:bookmarkEnd w:id="74"/>
      <w:bookmarkEnd w:id="75"/>
      <w:proofErr w:type="spellEnd"/>
    </w:p>
    <w:tbl>
      <w:tblPr>
        <w:tblW w:w="9709" w:type="dxa"/>
        <w:tblInd w:w="38" w:type="dxa"/>
        <w:tblLook w:val="04A0" w:firstRow="1" w:lastRow="0" w:firstColumn="1" w:lastColumn="0" w:noHBand="0" w:noVBand="1"/>
      </w:tblPr>
      <w:tblGrid>
        <w:gridCol w:w="1894"/>
        <w:gridCol w:w="4272"/>
        <w:gridCol w:w="3543"/>
      </w:tblGrid>
      <w:tr w:rsidR="000358A5" w:rsidRPr="00544508" w:rsidTr="00A2585E">
        <w:tc>
          <w:tcPr>
            <w:tcW w:w="1894" w:type="dxa"/>
          </w:tcPr>
          <w:p w:rsidR="000358A5" w:rsidRPr="00544508" w:rsidRDefault="000358A5" w:rsidP="00757B4E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CAD.L01</w:t>
            </w:r>
          </w:p>
        </w:tc>
        <w:tc>
          <w:tcPr>
            <w:tcW w:w="4272" w:type="dxa"/>
          </w:tcPr>
          <w:p w:rsidR="000358A5" w:rsidRPr="00544508" w:rsidRDefault="000358A5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CAD-Basis-</w:t>
            </w:r>
            <w:proofErr w:type="spellStart"/>
            <w:r w:rsidRPr="00544508">
              <w:rPr>
                <w:color w:val="808080"/>
              </w:rPr>
              <w:t>Layerstruktur</w:t>
            </w:r>
            <w:proofErr w:type="spellEnd"/>
            <w:r w:rsidRPr="00544508">
              <w:rPr>
                <w:color w:val="808080"/>
              </w:rPr>
              <w:t xml:space="preserve"> Architektur A1/BW</w:t>
            </w:r>
          </w:p>
        </w:tc>
        <w:tc>
          <w:tcPr>
            <w:tcW w:w="3543" w:type="dxa"/>
          </w:tcPr>
          <w:p w:rsidR="000358A5" w:rsidRPr="00544508" w:rsidRDefault="000358A5" w:rsidP="00757B4E">
            <w:pPr>
              <w:rPr>
                <w:color w:val="808080"/>
              </w:rPr>
            </w:pPr>
          </w:p>
        </w:tc>
      </w:tr>
      <w:tr w:rsidR="000358A5" w:rsidRPr="00544508" w:rsidTr="00A2585E">
        <w:tc>
          <w:tcPr>
            <w:tcW w:w="1894" w:type="dxa"/>
          </w:tcPr>
          <w:p w:rsidR="000358A5" w:rsidRPr="00544508" w:rsidRDefault="000358A5" w:rsidP="00757B4E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CAD.L02</w:t>
            </w:r>
          </w:p>
        </w:tc>
        <w:tc>
          <w:tcPr>
            <w:tcW w:w="4272" w:type="dxa"/>
          </w:tcPr>
          <w:p w:rsidR="000358A5" w:rsidRPr="00544508" w:rsidRDefault="00A2585E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CAD-Basis-</w:t>
            </w:r>
            <w:proofErr w:type="spellStart"/>
            <w:r w:rsidR="000358A5" w:rsidRPr="00544508">
              <w:rPr>
                <w:color w:val="808080"/>
              </w:rPr>
              <w:t>Layerstruktur</w:t>
            </w:r>
            <w:proofErr w:type="spellEnd"/>
            <w:r w:rsidR="000358A5" w:rsidRPr="00544508">
              <w:rPr>
                <w:color w:val="808080"/>
              </w:rPr>
              <w:t xml:space="preserve"> Bauingenieur A2</w:t>
            </w:r>
          </w:p>
        </w:tc>
        <w:tc>
          <w:tcPr>
            <w:tcW w:w="3543" w:type="dxa"/>
          </w:tcPr>
          <w:p w:rsidR="000358A5" w:rsidRPr="00544508" w:rsidRDefault="000358A5" w:rsidP="00757B4E">
            <w:pPr>
              <w:rPr>
                <w:color w:val="808080"/>
              </w:rPr>
            </w:pPr>
          </w:p>
        </w:tc>
      </w:tr>
      <w:tr w:rsidR="000358A5" w:rsidRPr="00544508" w:rsidTr="00A2585E">
        <w:tc>
          <w:tcPr>
            <w:tcW w:w="1894" w:type="dxa"/>
          </w:tcPr>
          <w:p w:rsidR="000358A5" w:rsidRPr="00544508" w:rsidRDefault="000358A5" w:rsidP="00757B4E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CAD.L03</w:t>
            </w:r>
          </w:p>
        </w:tc>
        <w:tc>
          <w:tcPr>
            <w:tcW w:w="4272" w:type="dxa"/>
          </w:tcPr>
          <w:p w:rsidR="000358A5" w:rsidRPr="00544508" w:rsidRDefault="00A2585E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CAD-Basis-</w:t>
            </w:r>
            <w:proofErr w:type="spellStart"/>
            <w:r w:rsidR="000358A5" w:rsidRPr="00544508">
              <w:rPr>
                <w:color w:val="808080"/>
              </w:rPr>
              <w:t>Layerstruktur</w:t>
            </w:r>
            <w:proofErr w:type="spellEnd"/>
            <w:r w:rsidR="000358A5" w:rsidRPr="00544508">
              <w:rPr>
                <w:color w:val="808080"/>
              </w:rPr>
              <w:t xml:space="preserve"> Gebäudetechnik HT</w:t>
            </w:r>
          </w:p>
        </w:tc>
        <w:tc>
          <w:tcPr>
            <w:tcW w:w="3543" w:type="dxa"/>
          </w:tcPr>
          <w:p w:rsidR="000358A5" w:rsidRPr="00544508" w:rsidRDefault="000358A5" w:rsidP="00757B4E">
            <w:pPr>
              <w:rPr>
                <w:color w:val="808080"/>
              </w:rPr>
            </w:pPr>
          </w:p>
        </w:tc>
      </w:tr>
      <w:tr w:rsidR="000358A5" w:rsidRPr="00544508" w:rsidTr="00A2585E">
        <w:tc>
          <w:tcPr>
            <w:tcW w:w="1894" w:type="dxa"/>
          </w:tcPr>
          <w:p w:rsidR="000358A5" w:rsidRPr="00544508" w:rsidRDefault="000358A5" w:rsidP="005E6E6D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CAD.L04</w:t>
            </w:r>
          </w:p>
        </w:tc>
        <w:tc>
          <w:tcPr>
            <w:tcW w:w="4272" w:type="dxa"/>
          </w:tcPr>
          <w:p w:rsidR="000358A5" w:rsidRPr="00544508" w:rsidRDefault="00A2585E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CAD-Basis-</w:t>
            </w:r>
            <w:proofErr w:type="spellStart"/>
            <w:r w:rsidR="000358A5" w:rsidRPr="00544508">
              <w:rPr>
                <w:color w:val="808080"/>
              </w:rPr>
              <w:t>Layerstruktur</w:t>
            </w:r>
            <w:proofErr w:type="spellEnd"/>
            <w:r w:rsidR="000358A5" w:rsidRPr="00544508">
              <w:rPr>
                <w:color w:val="808080"/>
              </w:rPr>
              <w:t xml:space="preserve"> Landschaftsarchitektur</w:t>
            </w:r>
          </w:p>
        </w:tc>
        <w:tc>
          <w:tcPr>
            <w:tcW w:w="3543" w:type="dxa"/>
          </w:tcPr>
          <w:p w:rsidR="000358A5" w:rsidRPr="00544508" w:rsidRDefault="000358A5" w:rsidP="005E6E6D">
            <w:pPr>
              <w:rPr>
                <w:color w:val="808080"/>
              </w:rPr>
            </w:pPr>
          </w:p>
        </w:tc>
      </w:tr>
      <w:tr w:rsidR="000358A5" w:rsidRPr="00544508" w:rsidTr="00A2585E">
        <w:tc>
          <w:tcPr>
            <w:tcW w:w="1894" w:type="dxa"/>
          </w:tcPr>
          <w:p w:rsidR="000358A5" w:rsidRPr="00544508" w:rsidRDefault="000358A5" w:rsidP="005E6E6D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CAD.L05</w:t>
            </w:r>
          </w:p>
        </w:tc>
        <w:tc>
          <w:tcPr>
            <w:tcW w:w="4272" w:type="dxa"/>
          </w:tcPr>
          <w:p w:rsidR="000358A5" w:rsidRPr="00544508" w:rsidRDefault="00A2585E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CAD-Basis-</w:t>
            </w:r>
            <w:proofErr w:type="spellStart"/>
            <w:r w:rsidR="00FF2ACF" w:rsidRPr="00544508">
              <w:rPr>
                <w:color w:val="808080"/>
              </w:rPr>
              <w:t>Layerstruktur</w:t>
            </w:r>
            <w:proofErr w:type="spellEnd"/>
            <w:r w:rsidR="00FF2ACF" w:rsidRPr="00544508">
              <w:rPr>
                <w:color w:val="808080"/>
              </w:rPr>
              <w:t xml:space="preserve"> Sicherheit SS</w:t>
            </w:r>
          </w:p>
        </w:tc>
        <w:tc>
          <w:tcPr>
            <w:tcW w:w="3543" w:type="dxa"/>
          </w:tcPr>
          <w:p w:rsidR="000358A5" w:rsidRPr="00544508" w:rsidRDefault="000358A5" w:rsidP="00757B4E">
            <w:pPr>
              <w:rPr>
                <w:color w:val="808080"/>
              </w:rPr>
            </w:pPr>
          </w:p>
        </w:tc>
      </w:tr>
      <w:tr w:rsidR="000358A5" w:rsidRPr="00D62EF6" w:rsidTr="00A2585E">
        <w:tc>
          <w:tcPr>
            <w:tcW w:w="1894" w:type="dxa"/>
          </w:tcPr>
          <w:p w:rsidR="000358A5" w:rsidRPr="00D62EF6" w:rsidRDefault="000358A5" w:rsidP="00757B4E"/>
        </w:tc>
        <w:tc>
          <w:tcPr>
            <w:tcW w:w="4272" w:type="dxa"/>
          </w:tcPr>
          <w:p w:rsidR="000358A5" w:rsidRPr="00D62EF6" w:rsidRDefault="000358A5" w:rsidP="004C5A27"/>
        </w:tc>
        <w:tc>
          <w:tcPr>
            <w:tcW w:w="3543" w:type="dxa"/>
          </w:tcPr>
          <w:p w:rsidR="000358A5" w:rsidRPr="00D62EF6" w:rsidRDefault="000358A5" w:rsidP="00757B4E"/>
        </w:tc>
      </w:tr>
    </w:tbl>
    <w:p w:rsidR="00F33E16" w:rsidRPr="00D62EF6" w:rsidRDefault="00F33E16" w:rsidP="00FA0DFE"/>
    <w:p w:rsidR="007B4A30" w:rsidRPr="00D62EF6" w:rsidRDefault="007B4A30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76" w:name="_Toc250993251"/>
      <w:bookmarkStart w:id="77" w:name="_Toc251496504"/>
      <w:r w:rsidRPr="00D62EF6">
        <w:t>Anhang</w:t>
      </w:r>
      <w:bookmarkEnd w:id="76"/>
      <w:bookmarkEnd w:id="77"/>
    </w:p>
    <w:tbl>
      <w:tblPr>
        <w:tblW w:w="9709" w:type="dxa"/>
        <w:tblInd w:w="38" w:type="dxa"/>
        <w:tblLook w:val="04A0" w:firstRow="1" w:lastRow="0" w:firstColumn="1" w:lastColumn="0" w:noHBand="0" w:noVBand="1"/>
      </w:tblPr>
      <w:tblGrid>
        <w:gridCol w:w="1894"/>
        <w:gridCol w:w="3988"/>
        <w:gridCol w:w="3827"/>
      </w:tblGrid>
      <w:tr w:rsidR="00A651CB" w:rsidRPr="00544508" w:rsidTr="00A651CB">
        <w:tc>
          <w:tcPr>
            <w:tcW w:w="1894" w:type="dxa"/>
          </w:tcPr>
          <w:p w:rsidR="00A651CB" w:rsidRPr="00544508" w:rsidRDefault="00A651CB" w:rsidP="00F33E16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CAD.A01</w:t>
            </w:r>
          </w:p>
        </w:tc>
        <w:tc>
          <w:tcPr>
            <w:tcW w:w="3988" w:type="dxa"/>
          </w:tcPr>
          <w:p w:rsidR="00A651CB" w:rsidRPr="00544508" w:rsidRDefault="00A651CB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Dateibezeichnungskonzept</w:t>
            </w:r>
          </w:p>
        </w:tc>
        <w:tc>
          <w:tcPr>
            <w:tcW w:w="3827" w:type="dxa"/>
          </w:tcPr>
          <w:p w:rsidR="00A651CB" w:rsidRPr="00544508" w:rsidRDefault="00A651CB" w:rsidP="007B4A30">
            <w:pPr>
              <w:rPr>
                <w:color w:val="808080"/>
              </w:rPr>
            </w:pPr>
          </w:p>
        </w:tc>
      </w:tr>
      <w:tr w:rsidR="00A651CB" w:rsidRPr="00544508" w:rsidTr="00A651CB">
        <w:tc>
          <w:tcPr>
            <w:tcW w:w="1894" w:type="dxa"/>
          </w:tcPr>
          <w:p w:rsidR="00A651CB" w:rsidRPr="00544508" w:rsidRDefault="00A651CB" w:rsidP="00F33E16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CAD.A02</w:t>
            </w:r>
          </w:p>
        </w:tc>
        <w:tc>
          <w:tcPr>
            <w:tcW w:w="3988" w:type="dxa"/>
          </w:tcPr>
          <w:p w:rsidR="00A651CB" w:rsidRPr="00544508" w:rsidRDefault="00A651CB" w:rsidP="004C5A27">
            <w:pPr>
              <w:rPr>
                <w:color w:val="808080"/>
              </w:rPr>
            </w:pPr>
            <w:proofErr w:type="spellStart"/>
            <w:r w:rsidRPr="00544508">
              <w:rPr>
                <w:color w:val="808080"/>
              </w:rPr>
              <w:t>Nummerierungskonzepte</w:t>
            </w:r>
            <w:proofErr w:type="spellEnd"/>
          </w:p>
        </w:tc>
        <w:tc>
          <w:tcPr>
            <w:tcW w:w="3827" w:type="dxa"/>
          </w:tcPr>
          <w:p w:rsidR="00A651CB" w:rsidRPr="00544508" w:rsidRDefault="00A651CB" w:rsidP="00757B4E">
            <w:pPr>
              <w:rPr>
                <w:color w:val="808080"/>
              </w:rPr>
            </w:pPr>
          </w:p>
        </w:tc>
      </w:tr>
      <w:tr w:rsidR="00A651CB" w:rsidRPr="00544508" w:rsidTr="00A651CB">
        <w:tc>
          <w:tcPr>
            <w:tcW w:w="1894" w:type="dxa"/>
          </w:tcPr>
          <w:p w:rsidR="00A651CB" w:rsidRPr="00544508" w:rsidRDefault="00A651CB" w:rsidP="007B4A30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CAD.A03</w:t>
            </w:r>
          </w:p>
        </w:tc>
        <w:tc>
          <w:tcPr>
            <w:tcW w:w="3988" w:type="dxa"/>
          </w:tcPr>
          <w:p w:rsidR="00A651CB" w:rsidRPr="00544508" w:rsidRDefault="00367E27" w:rsidP="004C5A27">
            <w:pPr>
              <w:rPr>
                <w:color w:val="808080"/>
              </w:rPr>
            </w:pPr>
            <w:r>
              <w:rPr>
                <w:color w:val="808080"/>
              </w:rPr>
              <w:t>Flächendefinition nach</w:t>
            </w:r>
            <w:r w:rsidR="00A651CB" w:rsidRPr="00544508">
              <w:rPr>
                <w:color w:val="808080"/>
              </w:rPr>
              <w:t xml:space="preserve"> d0165</w:t>
            </w:r>
            <w:r>
              <w:rPr>
                <w:color w:val="808080"/>
              </w:rPr>
              <w:t>/SIA416</w:t>
            </w:r>
          </w:p>
        </w:tc>
        <w:tc>
          <w:tcPr>
            <w:tcW w:w="3827" w:type="dxa"/>
          </w:tcPr>
          <w:p w:rsidR="00A651CB" w:rsidRPr="00544508" w:rsidRDefault="00A651CB" w:rsidP="007B4A30">
            <w:pPr>
              <w:rPr>
                <w:color w:val="808080"/>
              </w:rPr>
            </w:pPr>
          </w:p>
        </w:tc>
      </w:tr>
      <w:tr w:rsidR="00A651CB" w:rsidRPr="00544508" w:rsidTr="00A651CB">
        <w:tc>
          <w:tcPr>
            <w:tcW w:w="1894" w:type="dxa"/>
          </w:tcPr>
          <w:p w:rsidR="00A651CB" w:rsidRPr="00544508" w:rsidRDefault="00A651CB" w:rsidP="00A2585E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CAD.A0</w:t>
            </w:r>
            <w:r w:rsidR="00A2585E" w:rsidRPr="00544508">
              <w:rPr>
                <w:color w:val="808080"/>
              </w:rPr>
              <w:t>4</w:t>
            </w:r>
          </w:p>
        </w:tc>
        <w:tc>
          <w:tcPr>
            <w:tcW w:w="3988" w:type="dxa"/>
          </w:tcPr>
          <w:p w:rsidR="00A651CB" w:rsidRPr="00544508" w:rsidRDefault="00A651CB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Beschreibung</w:t>
            </w:r>
            <w:r w:rsidR="00367E27">
              <w:rPr>
                <w:color w:val="808080"/>
              </w:rPr>
              <w:t xml:space="preserve"> </w:t>
            </w:r>
            <w:proofErr w:type="spellStart"/>
            <w:r w:rsidR="00367E27" w:rsidRPr="00544508">
              <w:rPr>
                <w:color w:val="808080"/>
              </w:rPr>
              <w:t>Plankopf</w:t>
            </w:r>
            <w:proofErr w:type="spellEnd"/>
          </w:p>
        </w:tc>
        <w:tc>
          <w:tcPr>
            <w:tcW w:w="3827" w:type="dxa"/>
          </w:tcPr>
          <w:p w:rsidR="00A651CB" w:rsidRPr="00544508" w:rsidRDefault="00A651CB" w:rsidP="00A2585E">
            <w:pPr>
              <w:jc w:val="both"/>
              <w:rPr>
                <w:color w:val="808080"/>
              </w:rPr>
            </w:pPr>
          </w:p>
        </w:tc>
      </w:tr>
      <w:tr w:rsidR="00A651CB" w:rsidRPr="00544508" w:rsidTr="00A651CB">
        <w:tc>
          <w:tcPr>
            <w:tcW w:w="1894" w:type="dxa"/>
          </w:tcPr>
          <w:p w:rsidR="00A651CB" w:rsidRPr="00544508" w:rsidRDefault="00A651CB" w:rsidP="00A2585E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CAD.A0</w:t>
            </w:r>
            <w:r w:rsidR="00A2585E" w:rsidRPr="00544508">
              <w:rPr>
                <w:color w:val="808080"/>
              </w:rPr>
              <w:t>5</w:t>
            </w:r>
          </w:p>
        </w:tc>
        <w:tc>
          <w:tcPr>
            <w:tcW w:w="3988" w:type="dxa"/>
          </w:tcPr>
          <w:p w:rsidR="00A651CB" w:rsidRPr="00544508" w:rsidRDefault="00367E27" w:rsidP="004C5A27">
            <w:pPr>
              <w:tabs>
                <w:tab w:val="clear" w:pos="357"/>
                <w:tab w:val="num" w:pos="360"/>
              </w:tabs>
              <w:rPr>
                <w:color w:val="808080"/>
              </w:rPr>
            </w:pPr>
            <w:r>
              <w:rPr>
                <w:color w:val="808080"/>
              </w:rPr>
              <w:t xml:space="preserve">Beschreibung </w:t>
            </w:r>
            <w:r w:rsidR="00A651CB" w:rsidRPr="00544508">
              <w:rPr>
                <w:color w:val="808080"/>
              </w:rPr>
              <w:t>Bauwerksdokumentation</w:t>
            </w:r>
          </w:p>
        </w:tc>
        <w:tc>
          <w:tcPr>
            <w:tcW w:w="3827" w:type="dxa"/>
          </w:tcPr>
          <w:p w:rsidR="00A651CB" w:rsidRPr="00544508" w:rsidRDefault="00A651CB" w:rsidP="00A2585E">
            <w:pPr>
              <w:tabs>
                <w:tab w:val="clear" w:pos="357"/>
                <w:tab w:val="num" w:pos="360"/>
              </w:tabs>
              <w:jc w:val="both"/>
              <w:rPr>
                <w:color w:val="808080"/>
              </w:rPr>
            </w:pPr>
          </w:p>
        </w:tc>
      </w:tr>
      <w:tr w:rsidR="00A651CB" w:rsidRPr="00544508" w:rsidTr="00A651CB">
        <w:tc>
          <w:tcPr>
            <w:tcW w:w="1894" w:type="dxa"/>
          </w:tcPr>
          <w:p w:rsidR="00A651CB" w:rsidRPr="00544508" w:rsidRDefault="00367E27" w:rsidP="007B4A30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3988" w:type="dxa"/>
          </w:tcPr>
          <w:p w:rsidR="00A651CB" w:rsidRPr="00544508" w:rsidRDefault="00A651CB" w:rsidP="004C5A27">
            <w:pPr>
              <w:tabs>
                <w:tab w:val="clear" w:pos="357"/>
                <w:tab w:val="num" w:pos="360"/>
              </w:tabs>
              <w:rPr>
                <w:color w:val="808080"/>
              </w:rPr>
            </w:pPr>
          </w:p>
        </w:tc>
        <w:tc>
          <w:tcPr>
            <w:tcW w:w="3827" w:type="dxa"/>
          </w:tcPr>
          <w:p w:rsidR="00A651CB" w:rsidRPr="00544508" w:rsidRDefault="00A651CB" w:rsidP="007B4A30">
            <w:pPr>
              <w:tabs>
                <w:tab w:val="clear" w:pos="357"/>
                <w:tab w:val="num" w:pos="360"/>
              </w:tabs>
              <w:rPr>
                <w:color w:val="808080"/>
              </w:rPr>
            </w:pPr>
          </w:p>
        </w:tc>
      </w:tr>
    </w:tbl>
    <w:p w:rsidR="00FA0DFE" w:rsidRPr="00D62EF6" w:rsidRDefault="00FA0DFE" w:rsidP="00FA0DFE"/>
    <w:p w:rsidR="003C0D5E" w:rsidRPr="00D62EF6" w:rsidRDefault="000358A5" w:rsidP="008D10DE">
      <w:pPr>
        <w:pStyle w:val="berschrift2"/>
        <w:numPr>
          <w:ilvl w:val="1"/>
          <w:numId w:val="3"/>
        </w:numPr>
        <w:tabs>
          <w:tab w:val="left" w:pos="357"/>
        </w:tabs>
      </w:pPr>
      <w:bookmarkStart w:id="78" w:name="_Toc250993252"/>
      <w:bookmarkStart w:id="79" w:name="_Toc251496505"/>
      <w:r>
        <w:t>Musterpläne</w:t>
      </w:r>
      <w:bookmarkEnd w:id="78"/>
      <w:bookmarkEnd w:id="79"/>
    </w:p>
    <w:tbl>
      <w:tblPr>
        <w:tblW w:w="9709" w:type="dxa"/>
        <w:tblInd w:w="38" w:type="dxa"/>
        <w:tblLook w:val="04A0" w:firstRow="1" w:lastRow="0" w:firstColumn="1" w:lastColumn="0" w:noHBand="0" w:noVBand="1"/>
      </w:tblPr>
      <w:tblGrid>
        <w:gridCol w:w="1894"/>
        <w:gridCol w:w="3988"/>
        <w:gridCol w:w="3827"/>
      </w:tblGrid>
      <w:tr w:rsidR="000358A5" w:rsidRPr="00544508" w:rsidTr="00665E27">
        <w:tc>
          <w:tcPr>
            <w:tcW w:w="1894" w:type="dxa"/>
          </w:tcPr>
          <w:p w:rsidR="000358A5" w:rsidRPr="00544508" w:rsidRDefault="000358A5" w:rsidP="005E6E6D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CAD.V01</w:t>
            </w:r>
          </w:p>
        </w:tc>
        <w:tc>
          <w:tcPr>
            <w:tcW w:w="3988" w:type="dxa"/>
          </w:tcPr>
          <w:p w:rsidR="000358A5" w:rsidRPr="00544508" w:rsidRDefault="000358A5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Musterplan Architektur</w:t>
            </w:r>
          </w:p>
        </w:tc>
        <w:tc>
          <w:tcPr>
            <w:tcW w:w="3827" w:type="dxa"/>
          </w:tcPr>
          <w:p w:rsidR="000358A5" w:rsidRPr="00544508" w:rsidRDefault="008C4DC6" w:rsidP="000358A5">
            <w:pPr>
              <w:rPr>
                <w:color w:val="808080"/>
              </w:rPr>
            </w:pPr>
            <w:r w:rsidRPr="00544508">
              <w:rPr>
                <w:color w:val="808080"/>
              </w:rPr>
              <w:t xml:space="preserve">CADexchange-Musterplan Version 1.0 </w:t>
            </w:r>
            <w:r w:rsidR="000358A5" w:rsidRPr="00544508">
              <w:rPr>
                <w:color w:val="808080"/>
              </w:rPr>
              <w:t xml:space="preserve">DWG-Datei (Format 2004) mit allen </w:t>
            </w:r>
            <w:proofErr w:type="spellStart"/>
            <w:r w:rsidR="000358A5" w:rsidRPr="00544508">
              <w:rPr>
                <w:color w:val="808080"/>
              </w:rPr>
              <w:t>Layern</w:t>
            </w:r>
            <w:proofErr w:type="spellEnd"/>
            <w:r w:rsidR="000358A5" w:rsidRPr="00544508">
              <w:rPr>
                <w:color w:val="808080"/>
              </w:rPr>
              <w:t xml:space="preserve">, Symbolen, </w:t>
            </w:r>
            <w:proofErr w:type="spellStart"/>
            <w:r w:rsidR="000358A5" w:rsidRPr="00544508">
              <w:rPr>
                <w:color w:val="808080"/>
              </w:rPr>
              <w:t>Plankopf</w:t>
            </w:r>
            <w:proofErr w:type="spellEnd"/>
            <w:r w:rsidR="000358A5" w:rsidRPr="00544508">
              <w:rPr>
                <w:color w:val="808080"/>
              </w:rPr>
              <w:t xml:space="preserve"> etc.</w:t>
            </w:r>
          </w:p>
        </w:tc>
      </w:tr>
      <w:tr w:rsidR="000358A5" w:rsidRPr="00544508" w:rsidTr="00665E27">
        <w:tc>
          <w:tcPr>
            <w:tcW w:w="1894" w:type="dxa"/>
          </w:tcPr>
          <w:p w:rsidR="000358A5" w:rsidRPr="00544508" w:rsidRDefault="000358A5" w:rsidP="00757B4E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CAD.V02</w:t>
            </w:r>
          </w:p>
        </w:tc>
        <w:tc>
          <w:tcPr>
            <w:tcW w:w="3988" w:type="dxa"/>
          </w:tcPr>
          <w:p w:rsidR="000358A5" w:rsidRPr="00544508" w:rsidRDefault="000358A5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Musterplan Bauingenieur</w:t>
            </w:r>
          </w:p>
        </w:tc>
        <w:tc>
          <w:tcPr>
            <w:tcW w:w="3827" w:type="dxa"/>
          </w:tcPr>
          <w:p w:rsidR="000358A5" w:rsidRPr="00544508" w:rsidRDefault="000358A5" w:rsidP="005E6E6D">
            <w:pPr>
              <w:rPr>
                <w:color w:val="808080"/>
              </w:rPr>
            </w:pPr>
          </w:p>
        </w:tc>
      </w:tr>
      <w:tr w:rsidR="000358A5" w:rsidRPr="00544508" w:rsidTr="00665E27">
        <w:tc>
          <w:tcPr>
            <w:tcW w:w="1894" w:type="dxa"/>
          </w:tcPr>
          <w:p w:rsidR="000358A5" w:rsidRPr="00544508" w:rsidRDefault="000358A5" w:rsidP="00757B4E">
            <w:pPr>
              <w:rPr>
                <w:color w:val="808080"/>
              </w:rPr>
            </w:pPr>
            <w:r w:rsidRPr="00544508">
              <w:rPr>
                <w:color w:val="808080"/>
              </w:rPr>
              <w:t>Anhang CAD.V03</w:t>
            </w:r>
          </w:p>
        </w:tc>
        <w:tc>
          <w:tcPr>
            <w:tcW w:w="3988" w:type="dxa"/>
          </w:tcPr>
          <w:p w:rsidR="000358A5" w:rsidRPr="00544508" w:rsidRDefault="000358A5" w:rsidP="004C5A27">
            <w:pPr>
              <w:rPr>
                <w:color w:val="808080"/>
              </w:rPr>
            </w:pPr>
            <w:r w:rsidRPr="00544508">
              <w:rPr>
                <w:color w:val="808080"/>
              </w:rPr>
              <w:t>Musterplan Gebäudetechnik</w:t>
            </w:r>
          </w:p>
        </w:tc>
        <w:tc>
          <w:tcPr>
            <w:tcW w:w="3827" w:type="dxa"/>
          </w:tcPr>
          <w:p w:rsidR="000358A5" w:rsidRPr="00544508" w:rsidRDefault="000358A5" w:rsidP="00757B4E">
            <w:pPr>
              <w:rPr>
                <w:color w:val="808080"/>
              </w:rPr>
            </w:pPr>
          </w:p>
        </w:tc>
      </w:tr>
      <w:tr w:rsidR="000358A5" w:rsidRPr="00544508" w:rsidTr="00665E27">
        <w:tc>
          <w:tcPr>
            <w:tcW w:w="1894" w:type="dxa"/>
          </w:tcPr>
          <w:p w:rsidR="000358A5" w:rsidRPr="00544508" w:rsidRDefault="000358A5" w:rsidP="00757B4E">
            <w:pPr>
              <w:rPr>
                <w:color w:val="808080"/>
              </w:rPr>
            </w:pPr>
          </w:p>
        </w:tc>
        <w:tc>
          <w:tcPr>
            <w:tcW w:w="3988" w:type="dxa"/>
          </w:tcPr>
          <w:p w:rsidR="000358A5" w:rsidRPr="00544508" w:rsidRDefault="000358A5" w:rsidP="004C5A27">
            <w:pPr>
              <w:tabs>
                <w:tab w:val="clear" w:pos="357"/>
                <w:tab w:val="num" w:pos="360"/>
              </w:tabs>
              <w:rPr>
                <w:color w:val="808080"/>
              </w:rPr>
            </w:pPr>
          </w:p>
        </w:tc>
        <w:tc>
          <w:tcPr>
            <w:tcW w:w="3827" w:type="dxa"/>
          </w:tcPr>
          <w:p w:rsidR="000358A5" w:rsidRPr="00544508" w:rsidRDefault="000358A5" w:rsidP="00757B4E">
            <w:pPr>
              <w:tabs>
                <w:tab w:val="clear" w:pos="357"/>
                <w:tab w:val="num" w:pos="360"/>
              </w:tabs>
              <w:rPr>
                <w:color w:val="808080"/>
              </w:rPr>
            </w:pPr>
          </w:p>
        </w:tc>
      </w:tr>
    </w:tbl>
    <w:p w:rsidR="00A2585E" w:rsidRDefault="00A2585E" w:rsidP="00F33E16"/>
    <w:p w:rsidR="003C0D5E" w:rsidRPr="00E23BCD" w:rsidRDefault="003C0D5E" w:rsidP="008D10DE">
      <w:pPr>
        <w:pStyle w:val="berschrift2"/>
        <w:numPr>
          <w:ilvl w:val="1"/>
          <w:numId w:val="3"/>
        </w:numPr>
        <w:tabs>
          <w:tab w:val="left" w:pos="357"/>
        </w:tabs>
        <w:rPr>
          <w:lang w:val="en-GB"/>
        </w:rPr>
      </w:pPr>
      <w:bookmarkStart w:id="80" w:name="_Toc250993253"/>
      <w:bookmarkStart w:id="81" w:name="_Toc251496506"/>
      <w:r w:rsidRPr="00E23BCD">
        <w:rPr>
          <w:lang w:val="en-GB"/>
        </w:rPr>
        <w:t>Support</w:t>
      </w:r>
      <w:bookmarkEnd w:id="80"/>
      <w:bookmarkEnd w:id="81"/>
    </w:p>
    <w:p w:rsidR="003C0D5E" w:rsidRPr="00D62EF6" w:rsidRDefault="00F75F15" w:rsidP="00665E27">
      <w:r w:rsidRPr="00331F93">
        <w:rPr>
          <w:lang w:val="de-DE"/>
        </w:rPr>
        <w:t>Bei Fragen und Anregungen zur CA</w:t>
      </w:r>
      <w:r w:rsidRPr="00D62EF6">
        <w:t xml:space="preserve">D-Richtlinie wenden Sie sich bitte an </w:t>
      </w:r>
      <w:r w:rsidR="0037417A">
        <w:t xml:space="preserve">den CAD-Beauftragten / </w:t>
      </w:r>
      <w:r w:rsidR="00331F93">
        <w:t>die CAD-</w:t>
      </w:r>
      <w:r w:rsidR="0037417A">
        <w:t>Beauftragte</w:t>
      </w:r>
      <w:r w:rsidR="00331F93">
        <w:t>.</w:t>
      </w:r>
    </w:p>
    <w:p w:rsidR="00865590" w:rsidRPr="00D62EF6" w:rsidRDefault="00865590" w:rsidP="008D10DE">
      <w:pPr>
        <w:pStyle w:val="berschrift1"/>
        <w:numPr>
          <w:ilvl w:val="0"/>
          <w:numId w:val="3"/>
        </w:numPr>
        <w:ind w:left="578" w:hanging="578"/>
      </w:pPr>
      <w:r>
        <w:br w:type="page"/>
      </w:r>
      <w:bookmarkStart w:id="82" w:name="_Toc250993254"/>
      <w:bookmarkStart w:id="83" w:name="_Toc251496507"/>
      <w:r w:rsidRPr="00D62EF6">
        <w:t>Begriffsbestimmungen</w:t>
      </w:r>
      <w:bookmarkEnd w:id="82"/>
      <w:bookmarkEnd w:id="83"/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94"/>
        <w:gridCol w:w="7809"/>
      </w:tblGrid>
      <w:tr w:rsidR="00865590" w:rsidRPr="00D30C67" w:rsidTr="00865590">
        <w:tc>
          <w:tcPr>
            <w:tcW w:w="1894" w:type="dxa"/>
          </w:tcPr>
          <w:p w:rsidR="00865590" w:rsidRPr="00D30C67" w:rsidRDefault="00865590" w:rsidP="00865590">
            <w:pPr>
              <w:rPr>
                <w:color w:val="A6A6A6"/>
              </w:rPr>
            </w:pPr>
            <w:r w:rsidRPr="00D30C67">
              <w:rPr>
                <w:color w:val="A6A6A6"/>
              </w:rPr>
              <w:t xml:space="preserve">Modell- und </w:t>
            </w:r>
            <w:proofErr w:type="spellStart"/>
            <w:r w:rsidRPr="00D30C67">
              <w:rPr>
                <w:color w:val="A6A6A6"/>
              </w:rPr>
              <w:t>Layou</w:t>
            </w:r>
            <w:r w:rsidRPr="00D30C67">
              <w:rPr>
                <w:color w:val="A6A6A6"/>
              </w:rPr>
              <w:t>t</w:t>
            </w:r>
            <w:r w:rsidRPr="00D30C67">
              <w:rPr>
                <w:color w:val="A6A6A6"/>
              </w:rPr>
              <w:t>bereich</w:t>
            </w:r>
            <w:proofErr w:type="spellEnd"/>
          </w:p>
        </w:tc>
        <w:tc>
          <w:tcPr>
            <w:tcW w:w="7809" w:type="dxa"/>
          </w:tcPr>
          <w:p w:rsidR="00865590" w:rsidRPr="00D30C67" w:rsidRDefault="00865590" w:rsidP="00865590">
            <w:pPr>
              <w:jc w:val="both"/>
              <w:rPr>
                <w:color w:val="A6A6A6"/>
              </w:rPr>
            </w:pPr>
            <w:r w:rsidRPr="00D30C67">
              <w:rPr>
                <w:color w:val="A6A6A6"/>
              </w:rPr>
              <w:t>Die Begriffe Modell und Layout tauchen hauptsächlich im Zusammenhang mit AutoCAD und ähnlichen CAD-Systemen auf. Unter dem Modell verstehen diese Systeme die Konstruktio</w:t>
            </w:r>
            <w:r w:rsidRPr="00D30C67">
              <w:rPr>
                <w:color w:val="A6A6A6"/>
              </w:rPr>
              <w:t>n</w:t>
            </w:r>
            <w:r w:rsidRPr="00D30C67">
              <w:rPr>
                <w:color w:val="A6A6A6"/>
              </w:rPr>
              <w:t>sumgebung, wo die Modelle z.B. eines Gebäudes (Grundrisse, Ansichten, Details etc.) entw</w:t>
            </w:r>
            <w:r w:rsidRPr="00D30C67">
              <w:rPr>
                <w:color w:val="A6A6A6"/>
              </w:rPr>
              <w:t>i</w:t>
            </w:r>
            <w:r w:rsidRPr="00D30C67">
              <w:rPr>
                <w:color w:val="A6A6A6"/>
              </w:rPr>
              <w:t xml:space="preserve">ckelt werden. Das Layout dient der Gestaltung des Planes. </w:t>
            </w:r>
            <w:proofErr w:type="spellStart"/>
            <w:r w:rsidRPr="00D30C67">
              <w:rPr>
                <w:color w:val="A6A6A6"/>
              </w:rPr>
              <w:t>Plankopf</w:t>
            </w:r>
            <w:proofErr w:type="spellEnd"/>
            <w:r w:rsidRPr="00D30C67">
              <w:rPr>
                <w:color w:val="A6A6A6"/>
              </w:rPr>
              <w:t>, Legenden, Beschreibu</w:t>
            </w:r>
            <w:r w:rsidRPr="00D30C67">
              <w:rPr>
                <w:color w:val="A6A6A6"/>
              </w:rPr>
              <w:t>n</w:t>
            </w:r>
            <w:r w:rsidRPr="00D30C67">
              <w:rPr>
                <w:color w:val="A6A6A6"/>
              </w:rPr>
              <w:t>gen etc. werden im Layout zusammen mit dem Modell zu einem vollständigen CAD-Plan z</w:t>
            </w:r>
            <w:r w:rsidRPr="00D30C67">
              <w:rPr>
                <w:color w:val="A6A6A6"/>
              </w:rPr>
              <w:t>u</w:t>
            </w:r>
            <w:r w:rsidRPr="00D30C67">
              <w:rPr>
                <w:color w:val="A6A6A6"/>
              </w:rPr>
              <w:t xml:space="preserve">sammengeführt. Die meisten CAD-Systeme verfügen heute über den Modell- und einen </w:t>
            </w:r>
            <w:proofErr w:type="spellStart"/>
            <w:r w:rsidRPr="00D30C67">
              <w:rPr>
                <w:color w:val="A6A6A6"/>
              </w:rPr>
              <w:t>La</w:t>
            </w:r>
            <w:r w:rsidRPr="00D30C67">
              <w:rPr>
                <w:color w:val="A6A6A6"/>
              </w:rPr>
              <w:t>y</w:t>
            </w:r>
            <w:r w:rsidRPr="00D30C67">
              <w:rPr>
                <w:color w:val="A6A6A6"/>
              </w:rPr>
              <w:t>outbereich</w:t>
            </w:r>
            <w:proofErr w:type="spellEnd"/>
            <w:r w:rsidRPr="00D30C67">
              <w:rPr>
                <w:color w:val="A6A6A6"/>
              </w:rPr>
              <w:t>. Wenn diese Begriffe in den CAD-Richtlinien erscheinen, so wird auf AutoCAD und ähnliche CAD-Systeme hingewiesen.</w:t>
            </w:r>
          </w:p>
        </w:tc>
      </w:tr>
      <w:tr w:rsidR="00865590" w:rsidRPr="00D30C67" w:rsidTr="00865590">
        <w:tc>
          <w:tcPr>
            <w:tcW w:w="1894" w:type="dxa"/>
          </w:tcPr>
          <w:p w:rsidR="00865590" w:rsidRPr="00D30C67" w:rsidRDefault="00865590" w:rsidP="00865590">
            <w:pPr>
              <w:rPr>
                <w:color w:val="A6A6A6"/>
              </w:rPr>
            </w:pPr>
            <w:r w:rsidRPr="00D30C67">
              <w:rPr>
                <w:color w:val="A6A6A6"/>
              </w:rPr>
              <w:t>Solid-Füllung</w:t>
            </w:r>
          </w:p>
        </w:tc>
        <w:tc>
          <w:tcPr>
            <w:tcW w:w="7809" w:type="dxa"/>
          </w:tcPr>
          <w:p w:rsidR="00865590" w:rsidRPr="00D30C67" w:rsidRDefault="00865590" w:rsidP="00865590">
            <w:pPr>
              <w:jc w:val="both"/>
              <w:rPr>
                <w:color w:val="A6A6A6"/>
              </w:rPr>
            </w:pPr>
            <w:r w:rsidRPr="00D30C67">
              <w:rPr>
                <w:color w:val="A6A6A6"/>
              </w:rPr>
              <w:t xml:space="preserve">Der Begriff Solid entspricht dem in AutoCAD definierten </w:t>
            </w:r>
            <w:proofErr w:type="spellStart"/>
            <w:r w:rsidRPr="00D30C67">
              <w:rPr>
                <w:color w:val="A6A6A6"/>
              </w:rPr>
              <w:t>Schraffurmuster</w:t>
            </w:r>
            <w:proofErr w:type="spellEnd"/>
            <w:r w:rsidRPr="00D30C67">
              <w:rPr>
                <w:color w:val="A6A6A6"/>
              </w:rPr>
              <w:t xml:space="preserve"> für vollflächige Fü</w:t>
            </w:r>
            <w:r w:rsidRPr="00D30C67">
              <w:rPr>
                <w:color w:val="A6A6A6"/>
              </w:rPr>
              <w:t>l</w:t>
            </w:r>
            <w:r w:rsidRPr="00D30C67">
              <w:rPr>
                <w:color w:val="A6A6A6"/>
              </w:rPr>
              <w:t>lungen. In anderen Anwendungen wird für diesen Begriff z.B. Flächen- oder Füllschraffur ve</w:t>
            </w:r>
            <w:r w:rsidRPr="00D30C67">
              <w:rPr>
                <w:color w:val="A6A6A6"/>
              </w:rPr>
              <w:t>r</w:t>
            </w:r>
            <w:r w:rsidRPr="00D30C67">
              <w:rPr>
                <w:color w:val="A6A6A6"/>
              </w:rPr>
              <w:t>wendet.</w:t>
            </w:r>
          </w:p>
        </w:tc>
      </w:tr>
      <w:tr w:rsidR="00EF0820" w:rsidRPr="00D62EF6" w:rsidTr="008B59A0">
        <w:tc>
          <w:tcPr>
            <w:tcW w:w="1894" w:type="dxa"/>
          </w:tcPr>
          <w:p w:rsidR="00EF0820" w:rsidRPr="00D62EF6" w:rsidRDefault="00EF0820" w:rsidP="008B59A0"/>
        </w:tc>
        <w:tc>
          <w:tcPr>
            <w:tcW w:w="7809" w:type="dxa"/>
          </w:tcPr>
          <w:p w:rsidR="00EF0820" w:rsidRPr="00D62EF6" w:rsidRDefault="00EF0820" w:rsidP="008B59A0">
            <w:pPr>
              <w:jc w:val="both"/>
            </w:pPr>
          </w:p>
        </w:tc>
      </w:tr>
      <w:tr w:rsidR="00865590" w:rsidRPr="00D62EF6" w:rsidTr="00865590">
        <w:tc>
          <w:tcPr>
            <w:tcW w:w="1894" w:type="dxa"/>
          </w:tcPr>
          <w:p w:rsidR="00865590" w:rsidRPr="00D62EF6" w:rsidRDefault="00865590" w:rsidP="00865590"/>
        </w:tc>
        <w:tc>
          <w:tcPr>
            <w:tcW w:w="7809" w:type="dxa"/>
          </w:tcPr>
          <w:p w:rsidR="00865590" w:rsidRPr="00D62EF6" w:rsidRDefault="00865590" w:rsidP="00865590">
            <w:pPr>
              <w:jc w:val="both"/>
            </w:pPr>
          </w:p>
        </w:tc>
      </w:tr>
    </w:tbl>
    <w:p w:rsidR="00590E23" w:rsidRPr="005F35D8" w:rsidRDefault="00590E23" w:rsidP="00590E23">
      <w:pPr>
        <w:spacing w:after="0"/>
        <w:rPr>
          <w:b/>
          <w:sz w:val="22"/>
          <w:szCs w:val="22"/>
        </w:rPr>
      </w:pPr>
      <w:r>
        <w:br w:type="page"/>
      </w:r>
      <w:r w:rsidR="0079234D" w:rsidRPr="005F35D8">
        <w:rPr>
          <w:b/>
          <w:sz w:val="22"/>
          <w:szCs w:val="22"/>
        </w:rPr>
        <w:t>Änderungskontrolle</w:t>
      </w:r>
      <w:r w:rsidR="0079234D">
        <w:rPr>
          <w:b/>
          <w:sz w:val="22"/>
          <w:szCs w:val="22"/>
        </w:rPr>
        <w:t xml:space="preserve"> </w:t>
      </w:r>
      <w:r w:rsidR="00D514A5">
        <w:rPr>
          <w:b/>
          <w:sz w:val="22"/>
          <w:szCs w:val="22"/>
        </w:rPr>
        <w:t>Basisrichtlinie</w:t>
      </w:r>
    </w:p>
    <w:p w:rsidR="00590E23" w:rsidRDefault="00590E23" w:rsidP="00590E23">
      <w:pPr>
        <w:spacing w:after="0"/>
      </w:pPr>
    </w:p>
    <w:p w:rsidR="00590E23" w:rsidRDefault="00590E23" w:rsidP="00590E23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7"/>
        <w:gridCol w:w="5552"/>
        <w:gridCol w:w="1699"/>
        <w:gridCol w:w="1413"/>
      </w:tblGrid>
      <w:tr w:rsidR="00590E23" w:rsidRPr="005B1DA8" w:rsidTr="00D514A5">
        <w:tc>
          <w:tcPr>
            <w:tcW w:w="1077" w:type="dxa"/>
          </w:tcPr>
          <w:p w:rsidR="00590E23" w:rsidRPr="005B1DA8" w:rsidRDefault="00590E23" w:rsidP="007114B3">
            <w:pPr>
              <w:spacing w:after="60"/>
              <w:rPr>
                <w:b/>
              </w:rPr>
            </w:pPr>
            <w:r w:rsidRPr="005B1DA8">
              <w:rPr>
                <w:b/>
              </w:rPr>
              <w:t>Version</w:t>
            </w:r>
          </w:p>
        </w:tc>
        <w:tc>
          <w:tcPr>
            <w:tcW w:w="5552" w:type="dxa"/>
          </w:tcPr>
          <w:p w:rsidR="00590E23" w:rsidRPr="005B1DA8" w:rsidRDefault="00590E23" w:rsidP="007114B3">
            <w:pPr>
              <w:spacing w:after="60"/>
              <w:rPr>
                <w:b/>
              </w:rPr>
            </w:pPr>
            <w:r w:rsidRPr="005B1DA8">
              <w:rPr>
                <w:b/>
              </w:rPr>
              <w:t>Beschreibung</w:t>
            </w:r>
          </w:p>
        </w:tc>
        <w:tc>
          <w:tcPr>
            <w:tcW w:w="1699" w:type="dxa"/>
          </w:tcPr>
          <w:p w:rsidR="00590E23" w:rsidRPr="005B1DA8" w:rsidRDefault="00590E23" w:rsidP="007114B3">
            <w:pPr>
              <w:spacing w:after="60"/>
              <w:rPr>
                <w:b/>
              </w:rPr>
            </w:pPr>
            <w:r w:rsidRPr="005B1DA8">
              <w:rPr>
                <w:b/>
              </w:rPr>
              <w:t>Ersteller</w:t>
            </w:r>
          </w:p>
        </w:tc>
        <w:tc>
          <w:tcPr>
            <w:tcW w:w="1413" w:type="dxa"/>
          </w:tcPr>
          <w:p w:rsidR="00590E23" w:rsidRPr="005B1DA8" w:rsidRDefault="00D30C67" w:rsidP="007114B3">
            <w:pPr>
              <w:spacing w:after="60"/>
              <w:rPr>
                <w:b/>
              </w:rPr>
            </w:pPr>
            <w:r>
              <w:rPr>
                <w:b/>
              </w:rPr>
              <w:t>Jahrgang</w:t>
            </w:r>
          </w:p>
        </w:tc>
      </w:tr>
      <w:tr w:rsidR="00590E23" w:rsidRPr="005B1DA8" w:rsidTr="00D514A5">
        <w:tc>
          <w:tcPr>
            <w:tcW w:w="1077" w:type="dxa"/>
          </w:tcPr>
          <w:p w:rsidR="00590E23" w:rsidRPr="005B1DA8" w:rsidRDefault="00D514A5" w:rsidP="007114B3">
            <w:pPr>
              <w:spacing w:after="60"/>
            </w:pPr>
            <w:r>
              <w:t>1.0</w:t>
            </w:r>
          </w:p>
        </w:tc>
        <w:tc>
          <w:tcPr>
            <w:tcW w:w="5552" w:type="dxa"/>
          </w:tcPr>
          <w:p w:rsidR="00590E23" w:rsidRPr="005B1DA8" w:rsidRDefault="00D514A5" w:rsidP="007114B3">
            <w:pPr>
              <w:spacing w:after="60"/>
            </w:pPr>
            <w:r>
              <w:t>Basisrichtlinie Architektur</w:t>
            </w:r>
          </w:p>
        </w:tc>
        <w:tc>
          <w:tcPr>
            <w:tcW w:w="1699" w:type="dxa"/>
          </w:tcPr>
          <w:p w:rsidR="00590E23" w:rsidRPr="005B1DA8" w:rsidRDefault="00D514A5" w:rsidP="007114B3">
            <w:pPr>
              <w:spacing w:after="60"/>
            </w:pPr>
            <w:r>
              <w:t>CADexchange</w:t>
            </w:r>
          </w:p>
        </w:tc>
        <w:tc>
          <w:tcPr>
            <w:tcW w:w="1413" w:type="dxa"/>
          </w:tcPr>
          <w:p w:rsidR="00590E23" w:rsidRPr="005B1DA8" w:rsidRDefault="00590E23" w:rsidP="00D30C67">
            <w:pPr>
              <w:spacing w:after="60"/>
            </w:pPr>
            <w:r w:rsidRPr="005B1DA8">
              <w:t>200</w:t>
            </w:r>
            <w:r w:rsidR="00D30C67">
              <w:t>4</w:t>
            </w:r>
          </w:p>
        </w:tc>
      </w:tr>
      <w:tr w:rsidR="00590E23" w:rsidRPr="005B1DA8" w:rsidTr="00D514A5">
        <w:tc>
          <w:tcPr>
            <w:tcW w:w="1077" w:type="dxa"/>
          </w:tcPr>
          <w:p w:rsidR="00590E23" w:rsidRPr="005B1DA8" w:rsidRDefault="00D514A5" w:rsidP="007114B3">
            <w:pPr>
              <w:spacing w:after="60"/>
            </w:pPr>
            <w:r>
              <w:t>2.0</w:t>
            </w:r>
          </w:p>
        </w:tc>
        <w:tc>
          <w:tcPr>
            <w:tcW w:w="5552" w:type="dxa"/>
          </w:tcPr>
          <w:p w:rsidR="00590E23" w:rsidRPr="005B1DA8" w:rsidRDefault="00D514A5" w:rsidP="007114B3">
            <w:pPr>
              <w:spacing w:after="60"/>
            </w:pPr>
            <w:r>
              <w:t>Basisrichtlinie Architektur und Gebäudetechnik</w:t>
            </w:r>
          </w:p>
        </w:tc>
        <w:tc>
          <w:tcPr>
            <w:tcW w:w="1699" w:type="dxa"/>
          </w:tcPr>
          <w:p w:rsidR="00590E23" w:rsidRPr="005B1DA8" w:rsidRDefault="00D514A5" w:rsidP="007114B3">
            <w:pPr>
              <w:spacing w:after="60"/>
            </w:pPr>
            <w:r>
              <w:t>CADexchange</w:t>
            </w:r>
          </w:p>
        </w:tc>
        <w:tc>
          <w:tcPr>
            <w:tcW w:w="1413" w:type="dxa"/>
          </w:tcPr>
          <w:p w:rsidR="00590E23" w:rsidRPr="005B1DA8" w:rsidRDefault="006354D1" w:rsidP="007114B3">
            <w:pPr>
              <w:spacing w:after="60"/>
            </w:pPr>
            <w:r>
              <w:t>200</w:t>
            </w:r>
            <w:r w:rsidR="00D30C67">
              <w:t>7</w:t>
            </w:r>
          </w:p>
        </w:tc>
      </w:tr>
      <w:tr w:rsidR="00590E23" w:rsidRPr="005B1DA8" w:rsidTr="00D514A5">
        <w:tc>
          <w:tcPr>
            <w:tcW w:w="1077" w:type="dxa"/>
          </w:tcPr>
          <w:p w:rsidR="00590E23" w:rsidRPr="005B1DA8" w:rsidRDefault="00D514A5" w:rsidP="007114B3">
            <w:pPr>
              <w:spacing w:after="60"/>
            </w:pPr>
            <w:r>
              <w:t>3.0</w:t>
            </w:r>
          </w:p>
        </w:tc>
        <w:tc>
          <w:tcPr>
            <w:tcW w:w="5552" w:type="dxa"/>
          </w:tcPr>
          <w:p w:rsidR="00590E23" w:rsidRPr="005B1DA8" w:rsidRDefault="00D514A5" w:rsidP="007114B3">
            <w:pPr>
              <w:spacing w:after="60"/>
            </w:pPr>
            <w:r>
              <w:t>Basisrichtlinie Architektur und Fachbereiche</w:t>
            </w:r>
          </w:p>
        </w:tc>
        <w:tc>
          <w:tcPr>
            <w:tcW w:w="1699" w:type="dxa"/>
          </w:tcPr>
          <w:p w:rsidR="00590E23" w:rsidRPr="005B1DA8" w:rsidRDefault="00D514A5" w:rsidP="007114B3">
            <w:pPr>
              <w:spacing w:after="60"/>
            </w:pPr>
            <w:r>
              <w:t>CADexchange</w:t>
            </w:r>
          </w:p>
        </w:tc>
        <w:tc>
          <w:tcPr>
            <w:tcW w:w="1413" w:type="dxa"/>
          </w:tcPr>
          <w:p w:rsidR="00590E23" w:rsidRPr="005B1DA8" w:rsidRDefault="00D30C67" w:rsidP="007114B3">
            <w:pPr>
              <w:spacing w:after="60"/>
            </w:pPr>
            <w:r>
              <w:t>2010</w:t>
            </w:r>
          </w:p>
        </w:tc>
      </w:tr>
      <w:tr w:rsidR="00590E23" w:rsidRPr="005B1DA8" w:rsidTr="00D514A5">
        <w:tc>
          <w:tcPr>
            <w:tcW w:w="1077" w:type="dxa"/>
          </w:tcPr>
          <w:p w:rsidR="00590E23" w:rsidRPr="005B1DA8" w:rsidRDefault="00590E23" w:rsidP="007114B3">
            <w:pPr>
              <w:spacing w:after="60"/>
            </w:pPr>
          </w:p>
        </w:tc>
        <w:tc>
          <w:tcPr>
            <w:tcW w:w="5552" w:type="dxa"/>
          </w:tcPr>
          <w:p w:rsidR="00590E23" w:rsidRPr="005B1DA8" w:rsidRDefault="00590E23" w:rsidP="007114B3">
            <w:pPr>
              <w:spacing w:after="60"/>
            </w:pPr>
          </w:p>
        </w:tc>
        <w:tc>
          <w:tcPr>
            <w:tcW w:w="1699" w:type="dxa"/>
          </w:tcPr>
          <w:p w:rsidR="00590E23" w:rsidRPr="005B1DA8" w:rsidRDefault="00590E23" w:rsidP="007114B3">
            <w:pPr>
              <w:spacing w:after="60"/>
            </w:pPr>
          </w:p>
        </w:tc>
        <w:tc>
          <w:tcPr>
            <w:tcW w:w="1413" w:type="dxa"/>
          </w:tcPr>
          <w:p w:rsidR="00590E23" w:rsidRPr="005B1DA8" w:rsidRDefault="00590E23" w:rsidP="007114B3">
            <w:pPr>
              <w:spacing w:after="60"/>
            </w:pPr>
          </w:p>
        </w:tc>
      </w:tr>
      <w:tr w:rsidR="00590E23" w:rsidRPr="005B1DA8" w:rsidTr="00D514A5">
        <w:tc>
          <w:tcPr>
            <w:tcW w:w="1077" w:type="dxa"/>
          </w:tcPr>
          <w:p w:rsidR="00590E23" w:rsidRPr="005B1DA8" w:rsidRDefault="00590E23" w:rsidP="007114B3">
            <w:pPr>
              <w:spacing w:after="60"/>
            </w:pPr>
          </w:p>
        </w:tc>
        <w:tc>
          <w:tcPr>
            <w:tcW w:w="5552" w:type="dxa"/>
          </w:tcPr>
          <w:p w:rsidR="00590E23" w:rsidRPr="005B1DA8" w:rsidRDefault="00590E23" w:rsidP="007114B3">
            <w:pPr>
              <w:spacing w:after="60"/>
            </w:pPr>
          </w:p>
        </w:tc>
        <w:tc>
          <w:tcPr>
            <w:tcW w:w="1699" w:type="dxa"/>
          </w:tcPr>
          <w:p w:rsidR="00590E23" w:rsidRPr="005B1DA8" w:rsidRDefault="00590E23" w:rsidP="007114B3">
            <w:pPr>
              <w:spacing w:after="60"/>
            </w:pPr>
          </w:p>
        </w:tc>
        <w:tc>
          <w:tcPr>
            <w:tcW w:w="1413" w:type="dxa"/>
          </w:tcPr>
          <w:p w:rsidR="00590E23" w:rsidRPr="005B1DA8" w:rsidRDefault="00590E23" w:rsidP="007114B3">
            <w:pPr>
              <w:spacing w:after="60"/>
            </w:pPr>
          </w:p>
        </w:tc>
      </w:tr>
      <w:tr w:rsidR="00590E23" w:rsidRPr="005B1DA8" w:rsidTr="00D514A5">
        <w:tc>
          <w:tcPr>
            <w:tcW w:w="1077" w:type="dxa"/>
          </w:tcPr>
          <w:p w:rsidR="00590E23" w:rsidRPr="005B1DA8" w:rsidRDefault="00590E23" w:rsidP="007114B3">
            <w:pPr>
              <w:spacing w:after="60"/>
            </w:pPr>
          </w:p>
        </w:tc>
        <w:tc>
          <w:tcPr>
            <w:tcW w:w="5552" w:type="dxa"/>
          </w:tcPr>
          <w:p w:rsidR="00590E23" w:rsidRPr="005B1DA8" w:rsidRDefault="00590E23" w:rsidP="007114B3">
            <w:pPr>
              <w:spacing w:after="60"/>
            </w:pPr>
          </w:p>
        </w:tc>
        <w:tc>
          <w:tcPr>
            <w:tcW w:w="1699" w:type="dxa"/>
          </w:tcPr>
          <w:p w:rsidR="00590E23" w:rsidRPr="005B1DA8" w:rsidRDefault="00590E23" w:rsidP="007114B3">
            <w:pPr>
              <w:spacing w:after="60"/>
            </w:pPr>
          </w:p>
        </w:tc>
        <w:tc>
          <w:tcPr>
            <w:tcW w:w="1413" w:type="dxa"/>
          </w:tcPr>
          <w:p w:rsidR="00590E23" w:rsidRPr="005B1DA8" w:rsidRDefault="00590E23" w:rsidP="007114B3">
            <w:pPr>
              <w:spacing w:after="60"/>
            </w:pPr>
          </w:p>
        </w:tc>
      </w:tr>
    </w:tbl>
    <w:p w:rsidR="00590E23" w:rsidRDefault="00590E23" w:rsidP="00590E23">
      <w:pPr>
        <w:spacing w:after="0"/>
      </w:pPr>
    </w:p>
    <w:p w:rsidR="00D514A5" w:rsidRDefault="00D514A5" w:rsidP="00590E23">
      <w:pPr>
        <w:spacing w:after="0"/>
      </w:pPr>
    </w:p>
    <w:p w:rsidR="00D514A5" w:rsidRDefault="00D514A5" w:rsidP="00590E23">
      <w:pPr>
        <w:spacing w:after="0"/>
      </w:pPr>
    </w:p>
    <w:p w:rsidR="00D514A5" w:rsidRPr="005F35D8" w:rsidRDefault="00D514A5" w:rsidP="00D514A5">
      <w:pPr>
        <w:spacing w:after="0"/>
        <w:rPr>
          <w:b/>
          <w:sz w:val="22"/>
          <w:szCs w:val="22"/>
        </w:rPr>
      </w:pPr>
      <w:r w:rsidRPr="005F35D8">
        <w:rPr>
          <w:b/>
          <w:sz w:val="22"/>
          <w:szCs w:val="22"/>
        </w:rPr>
        <w:t>Änderungskontrolle</w:t>
      </w:r>
      <w:r>
        <w:rPr>
          <w:b/>
          <w:sz w:val="22"/>
          <w:szCs w:val="22"/>
        </w:rPr>
        <w:t xml:space="preserve"> Ergänzungen des </w:t>
      </w:r>
      <w:r w:rsidR="00EE4263">
        <w:rPr>
          <w:b/>
          <w:sz w:val="22"/>
          <w:szCs w:val="22"/>
        </w:rPr>
        <w:t>Auftraggebers</w:t>
      </w:r>
    </w:p>
    <w:p w:rsidR="00D514A5" w:rsidRDefault="00D514A5" w:rsidP="00D514A5">
      <w:pPr>
        <w:spacing w:after="0"/>
      </w:pPr>
    </w:p>
    <w:p w:rsidR="00D514A5" w:rsidRDefault="00D514A5" w:rsidP="00D514A5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3"/>
        <w:gridCol w:w="5556"/>
        <w:gridCol w:w="1705"/>
        <w:gridCol w:w="1407"/>
      </w:tblGrid>
      <w:tr w:rsidR="00D514A5" w:rsidRPr="005B1DA8" w:rsidTr="00D514A5">
        <w:tc>
          <w:tcPr>
            <w:tcW w:w="1073" w:type="dxa"/>
          </w:tcPr>
          <w:p w:rsidR="00D514A5" w:rsidRPr="005B1DA8" w:rsidRDefault="00D514A5" w:rsidP="003635D5">
            <w:pPr>
              <w:spacing w:after="60"/>
              <w:rPr>
                <w:b/>
              </w:rPr>
            </w:pPr>
            <w:r w:rsidRPr="005B1DA8">
              <w:rPr>
                <w:b/>
              </w:rPr>
              <w:t>Version</w:t>
            </w:r>
          </w:p>
        </w:tc>
        <w:tc>
          <w:tcPr>
            <w:tcW w:w="5556" w:type="dxa"/>
          </w:tcPr>
          <w:p w:rsidR="00D514A5" w:rsidRPr="005B1DA8" w:rsidRDefault="00D514A5" w:rsidP="003635D5">
            <w:pPr>
              <w:spacing w:after="60"/>
              <w:rPr>
                <w:b/>
              </w:rPr>
            </w:pPr>
            <w:r w:rsidRPr="005B1DA8">
              <w:rPr>
                <w:b/>
              </w:rPr>
              <w:t>Beschreibung</w:t>
            </w:r>
          </w:p>
        </w:tc>
        <w:tc>
          <w:tcPr>
            <w:tcW w:w="1705" w:type="dxa"/>
          </w:tcPr>
          <w:p w:rsidR="00D514A5" w:rsidRPr="005B1DA8" w:rsidRDefault="00D514A5" w:rsidP="003635D5">
            <w:pPr>
              <w:spacing w:after="60"/>
              <w:rPr>
                <w:b/>
              </w:rPr>
            </w:pPr>
            <w:r w:rsidRPr="005B1DA8">
              <w:rPr>
                <w:b/>
              </w:rPr>
              <w:t>Ersteller</w:t>
            </w:r>
          </w:p>
        </w:tc>
        <w:tc>
          <w:tcPr>
            <w:tcW w:w="1407" w:type="dxa"/>
          </w:tcPr>
          <w:p w:rsidR="00D514A5" w:rsidRPr="005B1DA8" w:rsidRDefault="00D514A5" w:rsidP="003635D5">
            <w:pPr>
              <w:spacing w:after="60"/>
              <w:rPr>
                <w:b/>
              </w:rPr>
            </w:pPr>
            <w:r w:rsidRPr="005B1DA8">
              <w:rPr>
                <w:b/>
              </w:rPr>
              <w:t>Datum</w:t>
            </w:r>
          </w:p>
        </w:tc>
      </w:tr>
      <w:tr w:rsidR="00D514A5" w:rsidRPr="005B5550" w:rsidTr="00D514A5">
        <w:tc>
          <w:tcPr>
            <w:tcW w:w="1073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  <w:tc>
          <w:tcPr>
            <w:tcW w:w="5556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  <w:tc>
          <w:tcPr>
            <w:tcW w:w="1705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  <w:tc>
          <w:tcPr>
            <w:tcW w:w="1407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</w:tr>
      <w:tr w:rsidR="00D514A5" w:rsidRPr="005B5550" w:rsidTr="00D514A5">
        <w:tc>
          <w:tcPr>
            <w:tcW w:w="1073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  <w:tc>
          <w:tcPr>
            <w:tcW w:w="5556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  <w:tc>
          <w:tcPr>
            <w:tcW w:w="1705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  <w:tc>
          <w:tcPr>
            <w:tcW w:w="1407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</w:tr>
      <w:tr w:rsidR="00D514A5" w:rsidRPr="005B5550" w:rsidTr="00D514A5">
        <w:tc>
          <w:tcPr>
            <w:tcW w:w="1073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  <w:tc>
          <w:tcPr>
            <w:tcW w:w="5556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  <w:tc>
          <w:tcPr>
            <w:tcW w:w="1705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  <w:tc>
          <w:tcPr>
            <w:tcW w:w="1407" w:type="dxa"/>
          </w:tcPr>
          <w:p w:rsidR="00D514A5" w:rsidRPr="005B5550" w:rsidRDefault="00D514A5" w:rsidP="003635D5">
            <w:pPr>
              <w:spacing w:after="60"/>
              <w:rPr>
                <w:color w:val="C00000"/>
              </w:rPr>
            </w:pPr>
          </w:p>
        </w:tc>
      </w:tr>
      <w:tr w:rsidR="00D514A5" w:rsidRPr="005B1DA8" w:rsidTr="00D514A5">
        <w:tc>
          <w:tcPr>
            <w:tcW w:w="1073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5556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1705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1407" w:type="dxa"/>
          </w:tcPr>
          <w:p w:rsidR="00D514A5" w:rsidRPr="005B1DA8" w:rsidRDefault="00D514A5" w:rsidP="003635D5">
            <w:pPr>
              <w:spacing w:after="60"/>
            </w:pPr>
          </w:p>
        </w:tc>
      </w:tr>
      <w:tr w:rsidR="00D514A5" w:rsidRPr="005B1DA8" w:rsidTr="00D514A5">
        <w:tc>
          <w:tcPr>
            <w:tcW w:w="1073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5556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1705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1407" w:type="dxa"/>
          </w:tcPr>
          <w:p w:rsidR="00D514A5" w:rsidRPr="005B1DA8" w:rsidRDefault="00D514A5" w:rsidP="003635D5">
            <w:pPr>
              <w:spacing w:after="60"/>
            </w:pPr>
          </w:p>
        </w:tc>
      </w:tr>
      <w:tr w:rsidR="00D514A5" w:rsidRPr="005B1DA8" w:rsidTr="00D514A5">
        <w:tc>
          <w:tcPr>
            <w:tcW w:w="1073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5556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1705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1407" w:type="dxa"/>
          </w:tcPr>
          <w:p w:rsidR="00D514A5" w:rsidRPr="005B1DA8" w:rsidRDefault="00D514A5" w:rsidP="003635D5">
            <w:pPr>
              <w:spacing w:after="60"/>
            </w:pPr>
          </w:p>
        </w:tc>
      </w:tr>
      <w:tr w:rsidR="00D514A5" w:rsidRPr="005B1DA8" w:rsidTr="00D514A5">
        <w:tc>
          <w:tcPr>
            <w:tcW w:w="1073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5556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1705" w:type="dxa"/>
          </w:tcPr>
          <w:p w:rsidR="00D514A5" w:rsidRPr="005B1DA8" w:rsidRDefault="00D514A5" w:rsidP="003635D5">
            <w:pPr>
              <w:spacing w:after="60"/>
            </w:pPr>
          </w:p>
        </w:tc>
        <w:tc>
          <w:tcPr>
            <w:tcW w:w="1407" w:type="dxa"/>
          </w:tcPr>
          <w:p w:rsidR="00D514A5" w:rsidRPr="005B1DA8" w:rsidRDefault="00D514A5" w:rsidP="003635D5">
            <w:pPr>
              <w:spacing w:after="60"/>
            </w:pPr>
          </w:p>
        </w:tc>
      </w:tr>
    </w:tbl>
    <w:p w:rsidR="00D514A5" w:rsidRDefault="00D514A5" w:rsidP="00D514A5">
      <w:pPr>
        <w:spacing w:after="0"/>
      </w:pPr>
    </w:p>
    <w:p w:rsidR="003C0D5E" w:rsidRPr="00D62EF6" w:rsidRDefault="003C0D5E">
      <w:pPr>
        <w:pStyle w:val="Kommentartext"/>
      </w:pPr>
    </w:p>
    <w:sectPr w:rsidR="003C0D5E" w:rsidRPr="00D62EF6" w:rsidSect="00554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964" w:bottom="1134" w:left="1418" w:header="709" w:footer="709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F7" w:rsidRDefault="00222CF7">
      <w:r>
        <w:separator/>
      </w:r>
    </w:p>
  </w:endnote>
  <w:endnote w:type="continuationSeparator" w:id="0">
    <w:p w:rsidR="00222CF7" w:rsidRDefault="0022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D2" w:rsidRDefault="00FB56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B" w:rsidRDefault="00A009FB" w:rsidP="00637400">
    <w:pPr>
      <w:pStyle w:val="Fuzeile"/>
      <w:tabs>
        <w:tab w:val="clear" w:pos="4819"/>
        <w:tab w:val="clear" w:pos="9071"/>
        <w:tab w:val="left" w:pos="1734"/>
      </w:tabs>
    </w:pPr>
  </w:p>
  <w:p w:rsidR="00A009FB" w:rsidRPr="00757B4E" w:rsidRDefault="00A009FB" w:rsidP="00757B4E">
    <w:pPr>
      <w:pStyle w:val="Fuzeile"/>
      <w:tabs>
        <w:tab w:val="clear" w:pos="4819"/>
        <w:tab w:val="clear" w:pos="9071"/>
        <w:tab w:val="right" w:pos="9498"/>
      </w:tabs>
      <w:spacing w:after="0"/>
      <w:rPr>
        <w:sz w:val="16"/>
        <w:szCs w:val="16"/>
      </w:rPr>
    </w:pPr>
    <w:r>
      <w:rPr>
        <w:sz w:val="16"/>
        <w:szCs w:val="16"/>
      </w:rPr>
      <w:t>CADexchange CAD-Basisrichtlinie 3.0 (</w:t>
    </w:r>
    <w:r w:rsidR="0079234D">
      <w:rPr>
        <w:sz w:val="16"/>
        <w:szCs w:val="16"/>
      </w:rPr>
      <w:t>01.02.2010</w:t>
    </w:r>
    <w:r>
      <w:rPr>
        <w:sz w:val="16"/>
        <w:szCs w:val="16"/>
      </w:rPr>
      <w:t>)</w:t>
    </w:r>
    <w:r w:rsidRPr="00757B4E">
      <w:rPr>
        <w:sz w:val="16"/>
        <w:szCs w:val="16"/>
      </w:rPr>
      <w:tab/>
      <w:t xml:space="preserve">Seite </w:t>
    </w:r>
    <w:r w:rsidRPr="00757B4E">
      <w:rPr>
        <w:rStyle w:val="Seitenzahl"/>
        <w:sz w:val="16"/>
        <w:szCs w:val="16"/>
      </w:rPr>
      <w:fldChar w:fldCharType="begin"/>
    </w:r>
    <w:r w:rsidRPr="00757B4E">
      <w:rPr>
        <w:rStyle w:val="Seitenzahl"/>
        <w:sz w:val="16"/>
        <w:szCs w:val="16"/>
      </w:rPr>
      <w:instrText xml:space="preserve"> PAGE </w:instrText>
    </w:r>
    <w:r w:rsidRPr="00757B4E">
      <w:rPr>
        <w:rStyle w:val="Seitenzahl"/>
        <w:sz w:val="16"/>
        <w:szCs w:val="16"/>
      </w:rPr>
      <w:fldChar w:fldCharType="separate"/>
    </w:r>
    <w:r w:rsidR="00FB56D2">
      <w:rPr>
        <w:rStyle w:val="Seitenzahl"/>
        <w:noProof/>
        <w:sz w:val="16"/>
        <w:szCs w:val="16"/>
      </w:rPr>
      <w:t>3</w:t>
    </w:r>
    <w:r w:rsidRPr="00757B4E">
      <w:rPr>
        <w:rStyle w:val="Seitenzahl"/>
        <w:sz w:val="16"/>
        <w:szCs w:val="16"/>
      </w:rPr>
      <w:fldChar w:fldCharType="end"/>
    </w:r>
    <w:r w:rsidRPr="00757B4E">
      <w:rPr>
        <w:rStyle w:val="Seitenzahl"/>
        <w:sz w:val="16"/>
        <w:szCs w:val="16"/>
      </w:rPr>
      <w:t>/</w:t>
    </w:r>
    <w:r w:rsidRPr="00757B4E">
      <w:rPr>
        <w:rStyle w:val="Seitenzahl"/>
        <w:sz w:val="16"/>
        <w:szCs w:val="16"/>
      </w:rPr>
      <w:fldChar w:fldCharType="begin"/>
    </w:r>
    <w:r w:rsidRPr="00757B4E">
      <w:rPr>
        <w:rStyle w:val="Seitenzahl"/>
        <w:sz w:val="16"/>
        <w:szCs w:val="16"/>
      </w:rPr>
      <w:instrText xml:space="preserve"> NUMPAGES </w:instrText>
    </w:r>
    <w:r w:rsidRPr="00757B4E">
      <w:rPr>
        <w:rStyle w:val="Seitenzahl"/>
        <w:sz w:val="16"/>
        <w:szCs w:val="16"/>
      </w:rPr>
      <w:fldChar w:fldCharType="separate"/>
    </w:r>
    <w:r w:rsidR="00FB56D2">
      <w:rPr>
        <w:rStyle w:val="Seitenzahl"/>
        <w:noProof/>
        <w:sz w:val="16"/>
        <w:szCs w:val="16"/>
      </w:rPr>
      <w:t>15</w:t>
    </w:r>
    <w:r w:rsidRPr="00757B4E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B" w:rsidRDefault="005B12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-1312545</wp:posOffset>
              </wp:positionV>
              <wp:extent cx="4523105" cy="1257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FB" w:rsidRPr="00515866" w:rsidRDefault="00A009FB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CAD-Basisrichtlinie (Vers</w:t>
                          </w:r>
                          <w:r w:rsidRPr="00515866">
                            <w:rPr>
                              <w:b/>
                              <w:bCs/>
                            </w:rPr>
                            <w:t xml:space="preserve">ion </w:t>
                          </w:r>
                          <w:r>
                            <w:rPr>
                              <w:b/>
                              <w:bCs/>
                            </w:rPr>
                            <w:t>3.0</w:t>
                          </w:r>
                          <w:r w:rsidRPr="00515866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–</w:t>
                          </w:r>
                          <w:r w:rsidRPr="00515866">
                            <w:rPr>
                              <w:b/>
                              <w:bCs/>
                            </w:rPr>
                            <w:t xml:space="preserve"> 20</w:t>
                          </w:r>
                          <w:r>
                            <w:rPr>
                              <w:b/>
                              <w:bCs/>
                            </w:rPr>
                            <w:t>10)</w:t>
                          </w:r>
                        </w:p>
                        <w:p w:rsidR="00A009FB" w:rsidRDefault="00A009FB">
                          <w:r>
                            <w:t>Diese CAD-Richtlinie basiert auf den Vorgaben und der Struktur der CAD-Basisrichtlinie, welche von CADexchange erarbeitet und gefördert wird.</w:t>
                          </w:r>
                        </w:p>
                        <w:p w:rsidR="00A009FB" w:rsidRDefault="00A009FB"/>
                        <w:p w:rsidR="00A009FB" w:rsidRDefault="00A009FB">
                          <w:r>
                            <w:t xml:space="preserve">Weitere Informationen finden Sie unter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</w:rPr>
                              <w:t>www.cadexchange.ch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pt;margin-top:-103.35pt;width:356.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yNhQIAABAFAAAOAAAAZHJzL2Uyb0RvYy54bWysVNtu3CAQfa/Uf0C8b3yJnV1b8Ua5dKtK&#10;6UVK+gEs4DUqBgrs2mnUf++As5tNL1JV1Q8YmOEwM+cM5xdjL9GOWye0anB2kmLEFdVMqE2DP9+v&#10;ZguMnCeKEakVb/ADd/hi+frV+WBqnutOS8YtAhDl6sE0uPPe1EniaMd74k604QqMrbY98bC0m4RZ&#10;MgB6L5M8Tc+SQVtmrKbcOdi9mYx4GfHbllP/sW0d90g2GGLzcbRxXIcxWZ6TemOJ6QR9CoP8QxQ9&#10;EQouPUDdEE/Q1opfoHpBrXa69SdU94luW0F5zAGyydKfsrnriOExFyiOM4cyuf8HSz/sPlkkWINz&#10;jBTpgaJ7Pnp0pUeUheoMxtXgdGfAzY+wDSzHTJ251fSLQ0pfd0Rt+KW1eug4YRBdPJkcHZ1wXABZ&#10;D+81g2vI1usINLa2D6WDYiBAB5YeDsyEUChsFmV+mqUlRhRsWV7OT9PIXULq/XFjnX/LdY/CpMEW&#10;qI/wZHfrPCQCrnuXcJvTUrCVkDIu7GZ9LS3aEZDJKn4hdzjywk2q4Kx0ODaZpx2IEu4IthBvpP2x&#10;yvIivcqr2epsMZ8Vq6KcVfN0MUuz6qo6S4uquFl9DwFmRd0Jxri6FYrvJZgVf0fxUzNM4okiREOD&#10;qzIvJ47+mGQav98l2QsPHSlF3+DFwYnUgdk3ikHapPZEyGmevAw/lgxqsP/HqkQdBOonEfhxPQJK&#10;EMdaswdQhNXAF9AOzwhMOm2/YTRASzbYfd0SyzGS7xSoqsqKIvRwXBTlPIeFPbasjy1EUYBqsMdo&#10;ml77qe+3xopNBzdNOlb6EpTYiqiR56gghbCAtovJPD0Roa+P19Hr+SFb/gAAAP//AwBQSwMEFAAG&#10;AAgAAAAhAAy4NzXfAAAACwEAAA8AAABkcnMvZG93bnJldi54bWxMj81OwzAQhO9IvIO1lbig1mmB&#10;/BGnAiQQ15Y+wCZ2k6jxOordJn17lhM9zuxo9ptiO9teXMzoO0cK1qsIhKHa6Y4aBYefz2UKwgck&#10;jb0jo+BqPGzL+7sCc+0m2pnLPjSCS8jnqKANYcil9HVrLPqVGwzx7ehGi4Hl2Eg94sTltpebKIql&#10;xY74Q4uD+WhNfdqfrYLj9/T4kk3VVzgku+f4HbukclelHhbz2yuIYObwH4Y/fEaHkpkqdybtRc86&#10;S3lLULDcRHECgiPZOnoCUbGVJiDLQt5uKH8BAAD//wMAUEsBAi0AFAAGAAgAAAAhALaDOJL+AAAA&#10;4QEAABMAAAAAAAAAAAAAAAAAAAAAAFtDb250ZW50X1R5cGVzXS54bWxQSwECLQAUAAYACAAAACEA&#10;OP0h/9YAAACUAQAACwAAAAAAAAAAAAAAAAAvAQAAX3JlbHMvLnJlbHNQSwECLQAUAAYACAAAACEA&#10;E8B8jYUCAAAQBQAADgAAAAAAAAAAAAAAAAAuAgAAZHJzL2Uyb0RvYy54bWxQSwECLQAUAAYACAAA&#10;ACEADLg3Nd8AAAALAQAADwAAAAAAAAAAAAAAAADfBAAAZHJzL2Rvd25yZXYueG1sUEsFBgAAAAAE&#10;AAQA8wAAAOsFAAAAAA==&#10;" o:allowincell="f" stroked="f">
              <v:textbox>
                <w:txbxContent>
                  <w:p w:rsidR="00A009FB" w:rsidRPr="00515866" w:rsidRDefault="00A009FB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CAD-Basisrichtlinie (Vers</w:t>
                    </w:r>
                    <w:r w:rsidRPr="00515866">
                      <w:rPr>
                        <w:b/>
                        <w:bCs/>
                      </w:rPr>
                      <w:t xml:space="preserve">ion </w:t>
                    </w:r>
                    <w:r>
                      <w:rPr>
                        <w:b/>
                        <w:bCs/>
                      </w:rPr>
                      <w:t>3.0</w:t>
                    </w:r>
                    <w:r w:rsidRPr="00515866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–</w:t>
                    </w:r>
                    <w:r w:rsidRPr="00515866">
                      <w:rPr>
                        <w:b/>
                        <w:bCs/>
                      </w:rPr>
                      <w:t xml:space="preserve"> 20</w:t>
                    </w:r>
                    <w:r>
                      <w:rPr>
                        <w:b/>
                        <w:bCs/>
                      </w:rPr>
                      <w:t>10)</w:t>
                    </w:r>
                  </w:p>
                  <w:p w:rsidR="00A009FB" w:rsidRDefault="00A009FB">
                    <w:r>
                      <w:t>Diese CAD-Richtlinie basiert auf den Vorgaben und der Struktur der CAD-Basisrichtlinie, welche von CADexchange erarbeitet und gefördert wird.</w:t>
                    </w:r>
                  </w:p>
                  <w:p w:rsidR="00A009FB" w:rsidRDefault="00A009FB"/>
                  <w:p w:rsidR="00A009FB" w:rsidRDefault="00A009FB">
                    <w:r>
                      <w:t xml:space="preserve">Weitere Informationen finden Sie unter </w:t>
                    </w:r>
                    <w:hyperlink r:id="rId2" w:history="1">
                      <w:r>
                        <w:rPr>
                          <w:rStyle w:val="Hyperlink"/>
                          <w:rFonts w:cs="Arial"/>
                        </w:rPr>
                        <w:t>www.cadexchange.ch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-1347470</wp:posOffset>
              </wp:positionV>
              <wp:extent cx="1143000" cy="13042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304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FB" w:rsidRDefault="005B122A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935355" cy="1137920"/>
                                <wp:effectExtent l="0" t="0" r="0" b="5080"/>
                                <wp:docPr id="3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5355" cy="1137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3.85pt;margin-top:-106.1pt;width:90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HEiQIAABcFAAAOAAAAZHJzL2Uyb0RvYy54bWysVMtu2zAQvBfoPxC8O3pUTiwhcpBHVRRI&#10;H0DSD6BJyiJKkSxJW0qL/nuXlO0o7aUo6oNMapfD2Z1ZXV6NvUR7bp3QqsbZWYoRV1QzobY1/vLY&#10;LFYYOU8UI1IrXuMn7vDV+vWry8FUPNedloxbBCDKVYOpcee9qZLE0Y73xJ1pwxUEW2174mFrtwmz&#10;ZAD0XiZ5mp4ng7bMWE25c/D2bgridcRvW079p7Z13CNZY+Dm49PG5yY8k/UlqbaWmE7QAw3yDyx6&#10;IhRceoK6I56gnRV/QPWCWu1068+o7hPdtoLyWANUk6W/VfPQEcNjLdAcZ05tcv8Pln7cf7ZIMNAO&#10;I0V6kOiRjx7d6BHloTuDcRUkPRhI8yO8DpmhUmfuNf3qkNK3HVFbfm2tHjpOGLDLwslkdnTCcQFk&#10;M3zQDK4hO68j0NjaPgBCMxCgg0pPJ2UCFRquzIo3aQohCrHsTVrkZdQuIdXxuLHOv+O6R2FRYwvS&#10;R3iyv3c+0CHVMSXS11KwRkgZN3a7uZUW7QnYpIm/WAFUOU+TKiQrHY5NiNMbYAl3hFjgG2X/UWZ5&#10;kd7k5aI5X10siqZYLsqLdLVIs/KmPE+LsrhrfgaCWVF1gjGu7oXiRwtmxd9JfBiGyTzRhGiocbnM&#10;l5NGc/ZuXiQ0M/RzquJFkb3wMJFS9DVenZJIFZR9qxgcIJUnQk7r5CX92GXowfE/diX6IEg/mcCP&#10;m/FgOAALHtlo9gTGsBpkA4nhawKLTtvvGA0wmTV233bEcozkewXmKrOiCKMcN8XyIoeNnUc28whR&#10;FKBq7DGalrd+Gv+dsWLbwU1HO1+DIRsRrfLM6mBjmL5Y0+FLEcZ7vo9Zz9+z9S8AAAD//wMAUEsD&#10;BBQABgAIAAAAIQCIZDUQ3wAAAAoBAAAPAAAAZHJzL2Rvd25yZXYueG1sTI8xT8MwEIV3JP6DdUhs&#10;rZMgkirEqRASC+pACwPjNT7ikNgOsdOGf891gul0957e+67aLnYQJ5pC552CdJ2AINd43blWwfvb&#10;82oDIkR0GgfvSMEPBdjW11cVltqf3Z5Oh9gKDnGhRAUmxrGUMjSGLIa1H8mx9ukni5HXqZV6wjOH&#10;20FmSZJLi53jBoMjPRlq+sNsuWQXmnnvv7/SXS8/TJ/j/at5Uer2Znl8ABFpiX9muOAzOtTMdPSz&#10;00EMClZFwU6eWZplIC6OIrsDceRTvgFZV/L/C/UvAAAA//8DAFBLAQItABQABgAIAAAAIQC2gziS&#10;/gAAAOEBAAATAAAAAAAAAAAAAAAAAAAAAABbQ29udGVudF9UeXBlc10ueG1sUEsBAi0AFAAGAAgA&#10;AAAhADj9If/WAAAAlAEAAAsAAAAAAAAAAAAAAAAALwEAAF9yZWxzLy5yZWxzUEsBAi0AFAAGAAgA&#10;AAAhAH2wEcSJAgAAFwUAAA4AAAAAAAAAAAAAAAAALgIAAGRycy9lMm9Eb2MueG1sUEsBAi0AFAAG&#10;AAgAAAAhAIhkNRDfAAAACgEAAA8AAAAAAAAAAAAAAAAA4wQAAGRycy9kb3ducmV2LnhtbFBLBQYA&#10;AAAABAAEAPMAAADvBQAAAAA=&#10;" o:allowincell="f" stroked="f">
              <v:textbox style="mso-fit-shape-to-text:t">
                <w:txbxContent>
                  <w:p w:rsidR="00A009FB" w:rsidRDefault="005B122A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935355" cy="1137920"/>
                          <wp:effectExtent l="0" t="0" r="0" b="5080"/>
                          <wp:docPr id="3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5355" cy="1137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F7" w:rsidRDefault="00222CF7">
      <w:r>
        <w:separator/>
      </w:r>
    </w:p>
  </w:footnote>
  <w:footnote w:type="continuationSeparator" w:id="0">
    <w:p w:rsidR="00222CF7" w:rsidRDefault="0022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D2" w:rsidRDefault="00FB56D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0765" o:spid="_x0000_s2056" type="#_x0000_t136" style="position:absolute;margin-left:0;margin-top:0;width:612.95pt;height:5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uszug aus Basisrich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B" w:rsidRPr="00EC5E28" w:rsidRDefault="00FB56D2" w:rsidP="00EC5E28">
    <w:pPr>
      <w:pStyle w:val="Kopfzeile"/>
      <w:tabs>
        <w:tab w:val="clear" w:pos="9072"/>
        <w:tab w:val="right" w:pos="9498"/>
      </w:tabs>
      <w:rPr>
        <w:rStyle w:val="Seitenzah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0766" o:spid="_x0000_s2057" type="#_x0000_t136" style="position:absolute;margin-left:0;margin-top:0;width:612.95pt;height:58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uszug aus Basisrichtline"/>
        </v:shape>
      </w:pict>
    </w:r>
    <w:r w:rsidR="00A009FB">
      <w:rPr>
        <w:rStyle w:val="Seitenzahl"/>
        <w:sz w:val="16"/>
        <w:szCs w:val="16"/>
      </w:rPr>
      <w:t>Name des Auftraggebers</w:t>
    </w:r>
    <w:r w:rsidR="00A009FB" w:rsidRPr="00EC5E28">
      <w:rPr>
        <w:rStyle w:val="Seitenzahl"/>
        <w:sz w:val="16"/>
        <w:szCs w:val="16"/>
      </w:rPr>
      <w:tab/>
    </w:r>
    <w:r w:rsidR="00A009FB" w:rsidRPr="00EC5E28">
      <w:rPr>
        <w:rStyle w:val="Seitenzahl"/>
        <w:sz w:val="16"/>
        <w:szCs w:val="16"/>
      </w:rPr>
      <w:tab/>
    </w:r>
  </w:p>
  <w:p w:rsidR="00A009FB" w:rsidRDefault="00A009F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D2" w:rsidRDefault="00FB56D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0764" o:spid="_x0000_s2055" type="#_x0000_t136" style="position:absolute;margin-left:0;margin-top:0;width:612.95pt;height:58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uszug aus Basisricht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84B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23518"/>
    <w:multiLevelType w:val="hybridMultilevel"/>
    <w:tmpl w:val="1F94CB06"/>
    <w:lvl w:ilvl="0" w:tplc="B2305E2C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D7469"/>
    <w:multiLevelType w:val="hybridMultilevel"/>
    <w:tmpl w:val="E2BCFBC4"/>
    <w:lvl w:ilvl="0" w:tplc="BCA2045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F700C"/>
    <w:multiLevelType w:val="hybridMultilevel"/>
    <w:tmpl w:val="9C584B4C"/>
    <w:lvl w:ilvl="0" w:tplc="2C843D8C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B2B53"/>
    <w:multiLevelType w:val="hybridMultilevel"/>
    <w:tmpl w:val="E2BCFBC4"/>
    <w:lvl w:ilvl="0" w:tplc="BCA2045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42304"/>
    <w:multiLevelType w:val="hybridMultilevel"/>
    <w:tmpl w:val="390E60B2"/>
    <w:lvl w:ilvl="0" w:tplc="194831EA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B4FEE"/>
    <w:multiLevelType w:val="multilevel"/>
    <w:tmpl w:val="C3367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860135"/>
    <w:multiLevelType w:val="hybridMultilevel"/>
    <w:tmpl w:val="E2BCFBC4"/>
    <w:lvl w:ilvl="0" w:tplc="BCA2045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83BFF"/>
    <w:multiLevelType w:val="multilevel"/>
    <w:tmpl w:val="618EF4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1BE604E5"/>
    <w:multiLevelType w:val="hybridMultilevel"/>
    <w:tmpl w:val="1616BF02"/>
    <w:lvl w:ilvl="0" w:tplc="6BE487BE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35763"/>
    <w:multiLevelType w:val="multilevel"/>
    <w:tmpl w:val="7D12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5F0CD6"/>
    <w:multiLevelType w:val="hybridMultilevel"/>
    <w:tmpl w:val="300A3B64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94212"/>
    <w:multiLevelType w:val="hybridMultilevel"/>
    <w:tmpl w:val="E2BCFBC4"/>
    <w:lvl w:ilvl="0" w:tplc="BCA2045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1E5F7A"/>
    <w:multiLevelType w:val="hybridMultilevel"/>
    <w:tmpl w:val="EA349076"/>
    <w:lvl w:ilvl="0" w:tplc="3A9AABC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0E55C4"/>
    <w:multiLevelType w:val="hybridMultilevel"/>
    <w:tmpl w:val="7EF4F2BA"/>
    <w:lvl w:ilvl="0" w:tplc="FA0090C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0524B5"/>
    <w:multiLevelType w:val="multilevel"/>
    <w:tmpl w:val="C3B8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7C9745B"/>
    <w:multiLevelType w:val="multilevel"/>
    <w:tmpl w:val="0E94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8027E23"/>
    <w:multiLevelType w:val="singleLevel"/>
    <w:tmpl w:val="AD9A7994"/>
    <w:lvl w:ilvl="0">
      <w:start w:val="1"/>
      <w:numFmt w:val="bullet"/>
      <w:pStyle w:val="Verzeichnis3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>
    <w:nsid w:val="28C30B92"/>
    <w:multiLevelType w:val="multilevel"/>
    <w:tmpl w:val="3450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8C83CD5"/>
    <w:multiLevelType w:val="multilevel"/>
    <w:tmpl w:val="DB24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A094A40"/>
    <w:multiLevelType w:val="hybridMultilevel"/>
    <w:tmpl w:val="7EF4F2BA"/>
    <w:lvl w:ilvl="0" w:tplc="FA0090C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0D5DEF"/>
    <w:multiLevelType w:val="multilevel"/>
    <w:tmpl w:val="0DF0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2F1B4A7A"/>
    <w:multiLevelType w:val="multilevel"/>
    <w:tmpl w:val="C4D8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F8D5FE5"/>
    <w:multiLevelType w:val="multilevel"/>
    <w:tmpl w:val="C08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FB74A7D"/>
    <w:multiLevelType w:val="hybridMultilevel"/>
    <w:tmpl w:val="EA349076"/>
    <w:lvl w:ilvl="0" w:tplc="3A9AABC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816FF4"/>
    <w:multiLevelType w:val="hybridMultilevel"/>
    <w:tmpl w:val="370295D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8135E76"/>
    <w:multiLevelType w:val="hybridMultilevel"/>
    <w:tmpl w:val="E2BCFBC4"/>
    <w:lvl w:ilvl="0" w:tplc="BCA2045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6E298E"/>
    <w:multiLevelType w:val="multilevel"/>
    <w:tmpl w:val="C3367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CC338F3"/>
    <w:multiLevelType w:val="hybridMultilevel"/>
    <w:tmpl w:val="404AB20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3D15889"/>
    <w:multiLevelType w:val="hybridMultilevel"/>
    <w:tmpl w:val="6ECA9A32"/>
    <w:lvl w:ilvl="0" w:tplc="3FD2E1D6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2926E0"/>
    <w:multiLevelType w:val="hybridMultilevel"/>
    <w:tmpl w:val="E2BCFBC4"/>
    <w:lvl w:ilvl="0" w:tplc="BCA2045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7D178B"/>
    <w:multiLevelType w:val="hybridMultilevel"/>
    <w:tmpl w:val="AC501F3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F3C7469"/>
    <w:multiLevelType w:val="hybridMultilevel"/>
    <w:tmpl w:val="77682EC0"/>
    <w:lvl w:ilvl="0" w:tplc="680C082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DF10D4"/>
    <w:multiLevelType w:val="hybridMultilevel"/>
    <w:tmpl w:val="0AD8777C"/>
    <w:lvl w:ilvl="0" w:tplc="1618081A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46316"/>
    <w:multiLevelType w:val="multilevel"/>
    <w:tmpl w:val="7D12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4312267"/>
    <w:multiLevelType w:val="hybridMultilevel"/>
    <w:tmpl w:val="E98A19A8"/>
    <w:lvl w:ilvl="0" w:tplc="FFFFFFFF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6B4DAA"/>
    <w:multiLevelType w:val="multilevel"/>
    <w:tmpl w:val="7CB8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51C598A"/>
    <w:multiLevelType w:val="hybridMultilevel"/>
    <w:tmpl w:val="404AB206"/>
    <w:lvl w:ilvl="0" w:tplc="FB965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56834DE"/>
    <w:multiLevelType w:val="multilevel"/>
    <w:tmpl w:val="CACEF5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9">
    <w:nsid w:val="57843849"/>
    <w:multiLevelType w:val="multilevel"/>
    <w:tmpl w:val="FAB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8B158B5"/>
    <w:multiLevelType w:val="hybridMultilevel"/>
    <w:tmpl w:val="404AB20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9560DB5"/>
    <w:multiLevelType w:val="hybridMultilevel"/>
    <w:tmpl w:val="7EF4F2BA"/>
    <w:lvl w:ilvl="0" w:tplc="FA0090C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144DFB"/>
    <w:multiLevelType w:val="hybridMultilevel"/>
    <w:tmpl w:val="1F94CB06"/>
    <w:lvl w:ilvl="0" w:tplc="B2305E2C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F755884"/>
    <w:multiLevelType w:val="multilevel"/>
    <w:tmpl w:val="EEC82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23A21B4"/>
    <w:multiLevelType w:val="multilevel"/>
    <w:tmpl w:val="EEC82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2D72B62"/>
    <w:multiLevelType w:val="hybridMultilevel"/>
    <w:tmpl w:val="EA349076"/>
    <w:lvl w:ilvl="0" w:tplc="3A9AABC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0D42BF"/>
    <w:multiLevelType w:val="hybridMultilevel"/>
    <w:tmpl w:val="E2BCFBC4"/>
    <w:lvl w:ilvl="0" w:tplc="BCA2045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A4499F"/>
    <w:multiLevelType w:val="hybridMultilevel"/>
    <w:tmpl w:val="44A4B2AE"/>
    <w:lvl w:ilvl="0" w:tplc="2684FC4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A324151"/>
    <w:multiLevelType w:val="hybridMultilevel"/>
    <w:tmpl w:val="B5622720"/>
    <w:lvl w:ilvl="0" w:tplc="95A8BCF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67A6BBD"/>
    <w:multiLevelType w:val="hybridMultilevel"/>
    <w:tmpl w:val="DE1EA1C6"/>
    <w:lvl w:ilvl="0" w:tplc="FFFFFFFF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D74D84"/>
    <w:multiLevelType w:val="hybridMultilevel"/>
    <w:tmpl w:val="370295D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B5E0B58"/>
    <w:multiLevelType w:val="multilevel"/>
    <w:tmpl w:val="B4FEF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>
    <w:nsid w:val="7CA81892"/>
    <w:multiLevelType w:val="hybridMultilevel"/>
    <w:tmpl w:val="EA349076"/>
    <w:lvl w:ilvl="0" w:tplc="3A9AABC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D952010"/>
    <w:multiLevelType w:val="hybridMultilevel"/>
    <w:tmpl w:val="E474E7D6"/>
    <w:lvl w:ilvl="0" w:tplc="E3E6876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8D2426"/>
    <w:multiLevelType w:val="hybridMultilevel"/>
    <w:tmpl w:val="E2BCFBC4"/>
    <w:lvl w:ilvl="0" w:tplc="BCA20450">
      <w:start w:val="1"/>
      <w:numFmt w:val="upperLetter"/>
      <w:lvlText w:val="%1.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7"/>
  </w:num>
  <w:num w:numId="5">
    <w:abstractNumId w:val="15"/>
  </w:num>
  <w:num w:numId="6">
    <w:abstractNumId w:val="51"/>
  </w:num>
  <w:num w:numId="7">
    <w:abstractNumId w:val="36"/>
  </w:num>
  <w:num w:numId="8">
    <w:abstractNumId w:val="22"/>
  </w:num>
  <w:num w:numId="9">
    <w:abstractNumId w:val="18"/>
  </w:num>
  <w:num w:numId="10">
    <w:abstractNumId w:val="16"/>
  </w:num>
  <w:num w:numId="11">
    <w:abstractNumId w:val="10"/>
  </w:num>
  <w:num w:numId="12">
    <w:abstractNumId w:val="43"/>
  </w:num>
  <w:num w:numId="13">
    <w:abstractNumId w:val="19"/>
  </w:num>
  <w:num w:numId="14">
    <w:abstractNumId w:val="39"/>
  </w:num>
  <w:num w:numId="15">
    <w:abstractNumId w:val="50"/>
  </w:num>
  <w:num w:numId="16">
    <w:abstractNumId w:val="31"/>
  </w:num>
  <w:num w:numId="17">
    <w:abstractNumId w:val="34"/>
  </w:num>
  <w:num w:numId="18">
    <w:abstractNumId w:val="11"/>
  </w:num>
  <w:num w:numId="19">
    <w:abstractNumId w:val="23"/>
  </w:num>
  <w:num w:numId="20">
    <w:abstractNumId w:val="28"/>
  </w:num>
  <w:num w:numId="21">
    <w:abstractNumId w:val="37"/>
  </w:num>
  <w:num w:numId="22">
    <w:abstractNumId w:val="40"/>
  </w:num>
  <w:num w:numId="23">
    <w:abstractNumId w:val="49"/>
  </w:num>
  <w:num w:numId="24">
    <w:abstractNumId w:val="35"/>
  </w:num>
  <w:num w:numId="25">
    <w:abstractNumId w:val="44"/>
  </w:num>
  <w:num w:numId="26">
    <w:abstractNumId w:val="33"/>
  </w:num>
  <w:num w:numId="27">
    <w:abstractNumId w:val="25"/>
  </w:num>
  <w:num w:numId="28">
    <w:abstractNumId w:val="21"/>
  </w:num>
  <w:num w:numId="29">
    <w:abstractNumId w:val="29"/>
  </w:num>
  <w:num w:numId="30">
    <w:abstractNumId w:val="5"/>
  </w:num>
  <w:num w:numId="31">
    <w:abstractNumId w:val="14"/>
  </w:num>
  <w:num w:numId="32">
    <w:abstractNumId w:val="20"/>
  </w:num>
  <w:num w:numId="33">
    <w:abstractNumId w:val="41"/>
  </w:num>
  <w:num w:numId="34">
    <w:abstractNumId w:val="47"/>
  </w:num>
  <w:num w:numId="35">
    <w:abstractNumId w:val="9"/>
  </w:num>
  <w:num w:numId="36">
    <w:abstractNumId w:val="13"/>
  </w:num>
  <w:num w:numId="37">
    <w:abstractNumId w:val="52"/>
  </w:num>
  <w:num w:numId="38">
    <w:abstractNumId w:val="24"/>
  </w:num>
  <w:num w:numId="39">
    <w:abstractNumId w:val="45"/>
  </w:num>
  <w:num w:numId="40">
    <w:abstractNumId w:val="3"/>
  </w:num>
  <w:num w:numId="41">
    <w:abstractNumId w:val="2"/>
  </w:num>
  <w:num w:numId="42">
    <w:abstractNumId w:val="30"/>
  </w:num>
  <w:num w:numId="43">
    <w:abstractNumId w:val="4"/>
  </w:num>
  <w:num w:numId="44">
    <w:abstractNumId w:val="26"/>
  </w:num>
  <w:num w:numId="45">
    <w:abstractNumId w:val="46"/>
  </w:num>
  <w:num w:numId="46">
    <w:abstractNumId w:val="12"/>
  </w:num>
  <w:num w:numId="47">
    <w:abstractNumId w:val="7"/>
  </w:num>
  <w:num w:numId="48">
    <w:abstractNumId w:val="54"/>
  </w:num>
  <w:num w:numId="49">
    <w:abstractNumId w:val="6"/>
  </w:num>
  <w:num w:numId="50">
    <w:abstractNumId w:val="38"/>
  </w:num>
  <w:num w:numId="51">
    <w:abstractNumId w:val="42"/>
  </w:num>
  <w:num w:numId="52">
    <w:abstractNumId w:val="32"/>
  </w:num>
  <w:num w:numId="53">
    <w:abstractNumId w:val="53"/>
  </w:num>
  <w:num w:numId="54">
    <w:abstractNumId w:val="48"/>
  </w:num>
  <w:num w:numId="55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1"/>
    <w:rsid w:val="000001DA"/>
    <w:rsid w:val="0000024E"/>
    <w:rsid w:val="00001819"/>
    <w:rsid w:val="00004E01"/>
    <w:rsid w:val="000145D0"/>
    <w:rsid w:val="000226BD"/>
    <w:rsid w:val="00032AD4"/>
    <w:rsid w:val="000358A5"/>
    <w:rsid w:val="00036A1C"/>
    <w:rsid w:val="000406D0"/>
    <w:rsid w:val="000423A8"/>
    <w:rsid w:val="00042540"/>
    <w:rsid w:val="000434BA"/>
    <w:rsid w:val="000443B2"/>
    <w:rsid w:val="00055A8A"/>
    <w:rsid w:val="000616DA"/>
    <w:rsid w:val="00077326"/>
    <w:rsid w:val="00083C63"/>
    <w:rsid w:val="00085E54"/>
    <w:rsid w:val="00086E5B"/>
    <w:rsid w:val="00092DE3"/>
    <w:rsid w:val="000935B8"/>
    <w:rsid w:val="000948F5"/>
    <w:rsid w:val="000956BC"/>
    <w:rsid w:val="000957D2"/>
    <w:rsid w:val="00097636"/>
    <w:rsid w:val="000A1181"/>
    <w:rsid w:val="000B1EBA"/>
    <w:rsid w:val="000B256B"/>
    <w:rsid w:val="000B2F95"/>
    <w:rsid w:val="000B5C66"/>
    <w:rsid w:val="000B675A"/>
    <w:rsid w:val="000B7B74"/>
    <w:rsid w:val="000C4562"/>
    <w:rsid w:val="000C4CFD"/>
    <w:rsid w:val="000E0EB7"/>
    <w:rsid w:val="000E40DF"/>
    <w:rsid w:val="00111C23"/>
    <w:rsid w:val="00115810"/>
    <w:rsid w:val="00116859"/>
    <w:rsid w:val="00116C0C"/>
    <w:rsid w:val="00127B52"/>
    <w:rsid w:val="00132A79"/>
    <w:rsid w:val="00133AF5"/>
    <w:rsid w:val="001360BE"/>
    <w:rsid w:val="001368C4"/>
    <w:rsid w:val="00140743"/>
    <w:rsid w:val="00144DE4"/>
    <w:rsid w:val="00151315"/>
    <w:rsid w:val="00170AE5"/>
    <w:rsid w:val="00174AE7"/>
    <w:rsid w:val="0017568B"/>
    <w:rsid w:val="001762F1"/>
    <w:rsid w:val="00181BAC"/>
    <w:rsid w:val="0018208D"/>
    <w:rsid w:val="0018293A"/>
    <w:rsid w:val="00183133"/>
    <w:rsid w:val="00184ABC"/>
    <w:rsid w:val="00192533"/>
    <w:rsid w:val="00193871"/>
    <w:rsid w:val="001A6D01"/>
    <w:rsid w:val="001B539F"/>
    <w:rsid w:val="001B74BE"/>
    <w:rsid w:val="001C06F4"/>
    <w:rsid w:val="001C5C0A"/>
    <w:rsid w:val="001C7895"/>
    <w:rsid w:val="001D074E"/>
    <w:rsid w:val="001D126B"/>
    <w:rsid w:val="001D3771"/>
    <w:rsid w:val="001D39B4"/>
    <w:rsid w:val="001E12FD"/>
    <w:rsid w:val="001E74A1"/>
    <w:rsid w:val="001F3E12"/>
    <w:rsid w:val="001F4275"/>
    <w:rsid w:val="001F74A7"/>
    <w:rsid w:val="00200792"/>
    <w:rsid w:val="00204A41"/>
    <w:rsid w:val="002071FD"/>
    <w:rsid w:val="00210676"/>
    <w:rsid w:val="00213170"/>
    <w:rsid w:val="00215695"/>
    <w:rsid w:val="00222CF7"/>
    <w:rsid w:val="00224AEC"/>
    <w:rsid w:val="00231ACB"/>
    <w:rsid w:val="00232855"/>
    <w:rsid w:val="00236765"/>
    <w:rsid w:val="0024229E"/>
    <w:rsid w:val="00243C02"/>
    <w:rsid w:val="00243E7A"/>
    <w:rsid w:val="00244014"/>
    <w:rsid w:val="00244A79"/>
    <w:rsid w:val="00254991"/>
    <w:rsid w:val="00260195"/>
    <w:rsid w:val="00261DB5"/>
    <w:rsid w:val="00263247"/>
    <w:rsid w:val="00263309"/>
    <w:rsid w:val="00266740"/>
    <w:rsid w:val="00284E87"/>
    <w:rsid w:val="00291D27"/>
    <w:rsid w:val="00292DDC"/>
    <w:rsid w:val="0029334F"/>
    <w:rsid w:val="0029423E"/>
    <w:rsid w:val="002976A9"/>
    <w:rsid w:val="002A16FF"/>
    <w:rsid w:val="002A4422"/>
    <w:rsid w:val="002A7A8F"/>
    <w:rsid w:val="002B257F"/>
    <w:rsid w:val="002B2E95"/>
    <w:rsid w:val="002B58D8"/>
    <w:rsid w:val="002C46E1"/>
    <w:rsid w:val="002D3B9E"/>
    <w:rsid w:val="002E13AA"/>
    <w:rsid w:val="002E37FE"/>
    <w:rsid w:val="002E61BD"/>
    <w:rsid w:val="002E698B"/>
    <w:rsid w:val="002F4E80"/>
    <w:rsid w:val="002F665C"/>
    <w:rsid w:val="002F66B2"/>
    <w:rsid w:val="002F6F8A"/>
    <w:rsid w:val="00300472"/>
    <w:rsid w:val="00300806"/>
    <w:rsid w:val="00307399"/>
    <w:rsid w:val="003079CE"/>
    <w:rsid w:val="0031004C"/>
    <w:rsid w:val="003134C6"/>
    <w:rsid w:val="00314992"/>
    <w:rsid w:val="00314B1D"/>
    <w:rsid w:val="0031533F"/>
    <w:rsid w:val="00317965"/>
    <w:rsid w:val="0032107D"/>
    <w:rsid w:val="00322CEF"/>
    <w:rsid w:val="0032772D"/>
    <w:rsid w:val="00331F93"/>
    <w:rsid w:val="00333C77"/>
    <w:rsid w:val="0033754F"/>
    <w:rsid w:val="0034037D"/>
    <w:rsid w:val="00340EF8"/>
    <w:rsid w:val="00341A3D"/>
    <w:rsid w:val="003420EE"/>
    <w:rsid w:val="00345D93"/>
    <w:rsid w:val="0035316B"/>
    <w:rsid w:val="003635D5"/>
    <w:rsid w:val="00367E27"/>
    <w:rsid w:val="0037417A"/>
    <w:rsid w:val="00375709"/>
    <w:rsid w:val="00382A35"/>
    <w:rsid w:val="00382EEB"/>
    <w:rsid w:val="00383D2F"/>
    <w:rsid w:val="00385BF4"/>
    <w:rsid w:val="0038636A"/>
    <w:rsid w:val="003876E7"/>
    <w:rsid w:val="003918EF"/>
    <w:rsid w:val="003961A1"/>
    <w:rsid w:val="003A1231"/>
    <w:rsid w:val="003A60C6"/>
    <w:rsid w:val="003A7AAB"/>
    <w:rsid w:val="003C0D5E"/>
    <w:rsid w:val="003C1FEA"/>
    <w:rsid w:val="003C687E"/>
    <w:rsid w:val="003D1F12"/>
    <w:rsid w:val="003D1F46"/>
    <w:rsid w:val="003D4657"/>
    <w:rsid w:val="003D51FF"/>
    <w:rsid w:val="003D522D"/>
    <w:rsid w:val="003E08D5"/>
    <w:rsid w:val="003E0B2C"/>
    <w:rsid w:val="003E14C3"/>
    <w:rsid w:val="003E2B5B"/>
    <w:rsid w:val="003E3174"/>
    <w:rsid w:val="003E3516"/>
    <w:rsid w:val="003E753F"/>
    <w:rsid w:val="003F23E1"/>
    <w:rsid w:val="003F5FEA"/>
    <w:rsid w:val="003F68F0"/>
    <w:rsid w:val="00402773"/>
    <w:rsid w:val="004132DB"/>
    <w:rsid w:val="004164B5"/>
    <w:rsid w:val="004171E3"/>
    <w:rsid w:val="00417378"/>
    <w:rsid w:val="0042027E"/>
    <w:rsid w:val="00422BFF"/>
    <w:rsid w:val="00423B59"/>
    <w:rsid w:val="00424E94"/>
    <w:rsid w:val="004250C7"/>
    <w:rsid w:val="004308C8"/>
    <w:rsid w:val="00431598"/>
    <w:rsid w:val="00432ABA"/>
    <w:rsid w:val="00435ACB"/>
    <w:rsid w:val="004471F0"/>
    <w:rsid w:val="004544E9"/>
    <w:rsid w:val="00456E7A"/>
    <w:rsid w:val="00461436"/>
    <w:rsid w:val="00462366"/>
    <w:rsid w:val="0046677C"/>
    <w:rsid w:val="00466DD1"/>
    <w:rsid w:val="0048063F"/>
    <w:rsid w:val="00480881"/>
    <w:rsid w:val="0048332B"/>
    <w:rsid w:val="00485D4A"/>
    <w:rsid w:val="004A264E"/>
    <w:rsid w:val="004A610F"/>
    <w:rsid w:val="004A7C1C"/>
    <w:rsid w:val="004B3582"/>
    <w:rsid w:val="004B38C8"/>
    <w:rsid w:val="004C0C1F"/>
    <w:rsid w:val="004C1C8C"/>
    <w:rsid w:val="004C2650"/>
    <w:rsid w:val="004C5A27"/>
    <w:rsid w:val="004C72FA"/>
    <w:rsid w:val="004D5184"/>
    <w:rsid w:val="004E199E"/>
    <w:rsid w:val="004F3B67"/>
    <w:rsid w:val="004F704A"/>
    <w:rsid w:val="004F7C13"/>
    <w:rsid w:val="005059DF"/>
    <w:rsid w:val="005079B7"/>
    <w:rsid w:val="00510115"/>
    <w:rsid w:val="0051032B"/>
    <w:rsid w:val="0051209F"/>
    <w:rsid w:val="00515866"/>
    <w:rsid w:val="005160F8"/>
    <w:rsid w:val="0052244F"/>
    <w:rsid w:val="00525277"/>
    <w:rsid w:val="00526F2F"/>
    <w:rsid w:val="005318B2"/>
    <w:rsid w:val="005420D3"/>
    <w:rsid w:val="0054283E"/>
    <w:rsid w:val="00544508"/>
    <w:rsid w:val="00547A7F"/>
    <w:rsid w:val="0055499C"/>
    <w:rsid w:val="00556C3B"/>
    <w:rsid w:val="00560063"/>
    <w:rsid w:val="0056356C"/>
    <w:rsid w:val="0056409A"/>
    <w:rsid w:val="005663DA"/>
    <w:rsid w:val="00567380"/>
    <w:rsid w:val="00580A4D"/>
    <w:rsid w:val="005850DC"/>
    <w:rsid w:val="00590E23"/>
    <w:rsid w:val="005913A9"/>
    <w:rsid w:val="0059145E"/>
    <w:rsid w:val="005930C9"/>
    <w:rsid w:val="00594F7E"/>
    <w:rsid w:val="00596D21"/>
    <w:rsid w:val="005A2672"/>
    <w:rsid w:val="005A276B"/>
    <w:rsid w:val="005A72BD"/>
    <w:rsid w:val="005B122A"/>
    <w:rsid w:val="005B182A"/>
    <w:rsid w:val="005B1DA8"/>
    <w:rsid w:val="005B5550"/>
    <w:rsid w:val="005C0A60"/>
    <w:rsid w:val="005C3B08"/>
    <w:rsid w:val="005D00A3"/>
    <w:rsid w:val="005D6CED"/>
    <w:rsid w:val="005E131B"/>
    <w:rsid w:val="005E1691"/>
    <w:rsid w:val="005E3509"/>
    <w:rsid w:val="005E35C3"/>
    <w:rsid w:val="005E5A38"/>
    <w:rsid w:val="005E6E6D"/>
    <w:rsid w:val="005F10FD"/>
    <w:rsid w:val="005F35D8"/>
    <w:rsid w:val="005F5B46"/>
    <w:rsid w:val="00603D8D"/>
    <w:rsid w:val="00606AE7"/>
    <w:rsid w:val="00610546"/>
    <w:rsid w:val="00612084"/>
    <w:rsid w:val="00617FAC"/>
    <w:rsid w:val="006204B0"/>
    <w:rsid w:val="00621517"/>
    <w:rsid w:val="00622EA6"/>
    <w:rsid w:val="0062527E"/>
    <w:rsid w:val="006260C1"/>
    <w:rsid w:val="0063164C"/>
    <w:rsid w:val="006320E7"/>
    <w:rsid w:val="00633EC9"/>
    <w:rsid w:val="006354D1"/>
    <w:rsid w:val="00637400"/>
    <w:rsid w:val="0064127B"/>
    <w:rsid w:val="00651E2F"/>
    <w:rsid w:val="00654C65"/>
    <w:rsid w:val="00656AB8"/>
    <w:rsid w:val="00656F6D"/>
    <w:rsid w:val="006607FC"/>
    <w:rsid w:val="00661BCC"/>
    <w:rsid w:val="00665E27"/>
    <w:rsid w:val="00672A23"/>
    <w:rsid w:val="00677A62"/>
    <w:rsid w:val="006827B4"/>
    <w:rsid w:val="00687B56"/>
    <w:rsid w:val="0069429A"/>
    <w:rsid w:val="00697798"/>
    <w:rsid w:val="006A4C00"/>
    <w:rsid w:val="006A5DAA"/>
    <w:rsid w:val="006B2CA2"/>
    <w:rsid w:val="006C0F56"/>
    <w:rsid w:val="006C1932"/>
    <w:rsid w:val="006C3609"/>
    <w:rsid w:val="006D521A"/>
    <w:rsid w:val="006E1B9B"/>
    <w:rsid w:val="006E5E5A"/>
    <w:rsid w:val="006F0CA4"/>
    <w:rsid w:val="006F3AF7"/>
    <w:rsid w:val="007035C9"/>
    <w:rsid w:val="0070751C"/>
    <w:rsid w:val="007114B3"/>
    <w:rsid w:val="00711B88"/>
    <w:rsid w:val="00713507"/>
    <w:rsid w:val="0071545E"/>
    <w:rsid w:val="0071740E"/>
    <w:rsid w:val="0072012C"/>
    <w:rsid w:val="00721800"/>
    <w:rsid w:val="00727292"/>
    <w:rsid w:val="00730BBF"/>
    <w:rsid w:val="0073120C"/>
    <w:rsid w:val="007448C6"/>
    <w:rsid w:val="00747788"/>
    <w:rsid w:val="00755A6A"/>
    <w:rsid w:val="00757B4E"/>
    <w:rsid w:val="007642A3"/>
    <w:rsid w:val="007722B3"/>
    <w:rsid w:val="0077435E"/>
    <w:rsid w:val="0077533A"/>
    <w:rsid w:val="00775CF8"/>
    <w:rsid w:val="007815E6"/>
    <w:rsid w:val="00782E3A"/>
    <w:rsid w:val="007913E2"/>
    <w:rsid w:val="0079234D"/>
    <w:rsid w:val="007959F4"/>
    <w:rsid w:val="00795D21"/>
    <w:rsid w:val="007A36BA"/>
    <w:rsid w:val="007A65B4"/>
    <w:rsid w:val="007A75E1"/>
    <w:rsid w:val="007B28B6"/>
    <w:rsid w:val="007B2B0E"/>
    <w:rsid w:val="007B4A30"/>
    <w:rsid w:val="007B529B"/>
    <w:rsid w:val="007B7557"/>
    <w:rsid w:val="007B7D41"/>
    <w:rsid w:val="007C0660"/>
    <w:rsid w:val="007C1732"/>
    <w:rsid w:val="007C5370"/>
    <w:rsid w:val="007D0D69"/>
    <w:rsid w:val="007D4BF5"/>
    <w:rsid w:val="007D7247"/>
    <w:rsid w:val="007E04F4"/>
    <w:rsid w:val="007E09C9"/>
    <w:rsid w:val="007E1BE1"/>
    <w:rsid w:val="007E5EC8"/>
    <w:rsid w:val="007E79E6"/>
    <w:rsid w:val="007F048B"/>
    <w:rsid w:val="007F08EC"/>
    <w:rsid w:val="007F40C4"/>
    <w:rsid w:val="007F7855"/>
    <w:rsid w:val="008035E0"/>
    <w:rsid w:val="00805080"/>
    <w:rsid w:val="00811D68"/>
    <w:rsid w:val="00814522"/>
    <w:rsid w:val="00820E0A"/>
    <w:rsid w:val="00821587"/>
    <w:rsid w:val="0082176A"/>
    <w:rsid w:val="008266CE"/>
    <w:rsid w:val="00826946"/>
    <w:rsid w:val="00830695"/>
    <w:rsid w:val="00836F50"/>
    <w:rsid w:val="00853957"/>
    <w:rsid w:val="0085556D"/>
    <w:rsid w:val="0086058D"/>
    <w:rsid w:val="008649CE"/>
    <w:rsid w:val="00865590"/>
    <w:rsid w:val="00865FA8"/>
    <w:rsid w:val="0087062C"/>
    <w:rsid w:val="00871280"/>
    <w:rsid w:val="00871926"/>
    <w:rsid w:val="00884296"/>
    <w:rsid w:val="0088666E"/>
    <w:rsid w:val="008866CF"/>
    <w:rsid w:val="00890DE1"/>
    <w:rsid w:val="00892991"/>
    <w:rsid w:val="008952AF"/>
    <w:rsid w:val="008A1B2D"/>
    <w:rsid w:val="008A2D1F"/>
    <w:rsid w:val="008A4C9A"/>
    <w:rsid w:val="008A5A3E"/>
    <w:rsid w:val="008A743F"/>
    <w:rsid w:val="008B0247"/>
    <w:rsid w:val="008B18C8"/>
    <w:rsid w:val="008B36B3"/>
    <w:rsid w:val="008B49DF"/>
    <w:rsid w:val="008B59A0"/>
    <w:rsid w:val="008C0043"/>
    <w:rsid w:val="008C305B"/>
    <w:rsid w:val="008C3CFE"/>
    <w:rsid w:val="008C45A1"/>
    <w:rsid w:val="008C4DC6"/>
    <w:rsid w:val="008C6FDA"/>
    <w:rsid w:val="008D10DE"/>
    <w:rsid w:val="008D3997"/>
    <w:rsid w:val="008D4FB3"/>
    <w:rsid w:val="008D5D9B"/>
    <w:rsid w:val="008D6908"/>
    <w:rsid w:val="008D753D"/>
    <w:rsid w:val="008E5FA2"/>
    <w:rsid w:val="008E72D6"/>
    <w:rsid w:val="008F090D"/>
    <w:rsid w:val="008F1FB3"/>
    <w:rsid w:val="008F2EAC"/>
    <w:rsid w:val="00901EE4"/>
    <w:rsid w:val="00905999"/>
    <w:rsid w:val="00906318"/>
    <w:rsid w:val="0091434B"/>
    <w:rsid w:val="009158DB"/>
    <w:rsid w:val="00921C57"/>
    <w:rsid w:val="0092342F"/>
    <w:rsid w:val="00924E14"/>
    <w:rsid w:val="00927D3A"/>
    <w:rsid w:val="0093026A"/>
    <w:rsid w:val="00930666"/>
    <w:rsid w:val="00934207"/>
    <w:rsid w:val="00945CDC"/>
    <w:rsid w:val="00952EFE"/>
    <w:rsid w:val="00955B2D"/>
    <w:rsid w:val="00971989"/>
    <w:rsid w:val="009860CE"/>
    <w:rsid w:val="00990FBB"/>
    <w:rsid w:val="00992D40"/>
    <w:rsid w:val="009A0335"/>
    <w:rsid w:val="009A1F69"/>
    <w:rsid w:val="009B04C1"/>
    <w:rsid w:val="009B3D34"/>
    <w:rsid w:val="009B4D5D"/>
    <w:rsid w:val="009C151E"/>
    <w:rsid w:val="009C3EAA"/>
    <w:rsid w:val="009C441C"/>
    <w:rsid w:val="009C443E"/>
    <w:rsid w:val="009D384C"/>
    <w:rsid w:val="009D472C"/>
    <w:rsid w:val="009D4844"/>
    <w:rsid w:val="009D625B"/>
    <w:rsid w:val="009E18B0"/>
    <w:rsid w:val="009E2B09"/>
    <w:rsid w:val="009E3836"/>
    <w:rsid w:val="009E61CA"/>
    <w:rsid w:val="009F0B19"/>
    <w:rsid w:val="009F161E"/>
    <w:rsid w:val="009F5035"/>
    <w:rsid w:val="00A009FB"/>
    <w:rsid w:val="00A07EA6"/>
    <w:rsid w:val="00A102BA"/>
    <w:rsid w:val="00A11114"/>
    <w:rsid w:val="00A137D5"/>
    <w:rsid w:val="00A13FF4"/>
    <w:rsid w:val="00A154AD"/>
    <w:rsid w:val="00A22A36"/>
    <w:rsid w:val="00A22EF9"/>
    <w:rsid w:val="00A2585E"/>
    <w:rsid w:val="00A30C04"/>
    <w:rsid w:val="00A313C4"/>
    <w:rsid w:val="00A31CB9"/>
    <w:rsid w:val="00A31D6C"/>
    <w:rsid w:val="00A36680"/>
    <w:rsid w:val="00A42D76"/>
    <w:rsid w:val="00A53939"/>
    <w:rsid w:val="00A53C09"/>
    <w:rsid w:val="00A54A8A"/>
    <w:rsid w:val="00A55BDC"/>
    <w:rsid w:val="00A651CB"/>
    <w:rsid w:val="00A702A5"/>
    <w:rsid w:val="00A75028"/>
    <w:rsid w:val="00A7688F"/>
    <w:rsid w:val="00A81F52"/>
    <w:rsid w:val="00A82AE2"/>
    <w:rsid w:val="00A95D2D"/>
    <w:rsid w:val="00AA5A47"/>
    <w:rsid w:val="00AA6783"/>
    <w:rsid w:val="00AB3F5E"/>
    <w:rsid w:val="00AC3887"/>
    <w:rsid w:val="00AC476B"/>
    <w:rsid w:val="00AC6A60"/>
    <w:rsid w:val="00AE5EA1"/>
    <w:rsid w:val="00AF0515"/>
    <w:rsid w:val="00AF242C"/>
    <w:rsid w:val="00AF43D8"/>
    <w:rsid w:val="00AF52BA"/>
    <w:rsid w:val="00AF665D"/>
    <w:rsid w:val="00AF6811"/>
    <w:rsid w:val="00AF7C21"/>
    <w:rsid w:val="00B01851"/>
    <w:rsid w:val="00B0516F"/>
    <w:rsid w:val="00B11C49"/>
    <w:rsid w:val="00B2199A"/>
    <w:rsid w:val="00B22103"/>
    <w:rsid w:val="00B24F1D"/>
    <w:rsid w:val="00B25345"/>
    <w:rsid w:val="00B269DE"/>
    <w:rsid w:val="00B27B32"/>
    <w:rsid w:val="00B30DF9"/>
    <w:rsid w:val="00B35C5E"/>
    <w:rsid w:val="00B45341"/>
    <w:rsid w:val="00B471EC"/>
    <w:rsid w:val="00B55642"/>
    <w:rsid w:val="00B55A1C"/>
    <w:rsid w:val="00B576DF"/>
    <w:rsid w:val="00B61960"/>
    <w:rsid w:val="00B66F48"/>
    <w:rsid w:val="00B87AF1"/>
    <w:rsid w:val="00B904BB"/>
    <w:rsid w:val="00B9340B"/>
    <w:rsid w:val="00BA046C"/>
    <w:rsid w:val="00BA32B0"/>
    <w:rsid w:val="00BA5596"/>
    <w:rsid w:val="00BA742F"/>
    <w:rsid w:val="00BB4225"/>
    <w:rsid w:val="00BC3769"/>
    <w:rsid w:val="00BD4CEB"/>
    <w:rsid w:val="00BD59FD"/>
    <w:rsid w:val="00BE2C52"/>
    <w:rsid w:val="00BE4454"/>
    <w:rsid w:val="00BE52EA"/>
    <w:rsid w:val="00BE55EF"/>
    <w:rsid w:val="00BE68BC"/>
    <w:rsid w:val="00BF6464"/>
    <w:rsid w:val="00BF66B1"/>
    <w:rsid w:val="00C05668"/>
    <w:rsid w:val="00C07775"/>
    <w:rsid w:val="00C20F57"/>
    <w:rsid w:val="00C304D4"/>
    <w:rsid w:val="00C34A07"/>
    <w:rsid w:val="00C3666C"/>
    <w:rsid w:val="00C36C09"/>
    <w:rsid w:val="00C44790"/>
    <w:rsid w:val="00C466DE"/>
    <w:rsid w:val="00C60F08"/>
    <w:rsid w:val="00C61CB3"/>
    <w:rsid w:val="00C65D8A"/>
    <w:rsid w:val="00C72EAD"/>
    <w:rsid w:val="00C74908"/>
    <w:rsid w:val="00C74AB9"/>
    <w:rsid w:val="00C75D02"/>
    <w:rsid w:val="00C76E16"/>
    <w:rsid w:val="00C86D01"/>
    <w:rsid w:val="00C94129"/>
    <w:rsid w:val="00CA0ADA"/>
    <w:rsid w:val="00CA1DBF"/>
    <w:rsid w:val="00CA63DE"/>
    <w:rsid w:val="00CA6898"/>
    <w:rsid w:val="00CB7852"/>
    <w:rsid w:val="00CC2702"/>
    <w:rsid w:val="00CC4657"/>
    <w:rsid w:val="00CC57BC"/>
    <w:rsid w:val="00CD5A14"/>
    <w:rsid w:val="00CF786F"/>
    <w:rsid w:val="00D07394"/>
    <w:rsid w:val="00D110A2"/>
    <w:rsid w:val="00D1198B"/>
    <w:rsid w:val="00D152C2"/>
    <w:rsid w:val="00D16A11"/>
    <w:rsid w:val="00D17575"/>
    <w:rsid w:val="00D26812"/>
    <w:rsid w:val="00D30C67"/>
    <w:rsid w:val="00D315E7"/>
    <w:rsid w:val="00D42D6F"/>
    <w:rsid w:val="00D514A5"/>
    <w:rsid w:val="00D51FE9"/>
    <w:rsid w:val="00D561A4"/>
    <w:rsid w:val="00D56556"/>
    <w:rsid w:val="00D570EE"/>
    <w:rsid w:val="00D57682"/>
    <w:rsid w:val="00D61885"/>
    <w:rsid w:val="00D62EF6"/>
    <w:rsid w:val="00D62F01"/>
    <w:rsid w:val="00D65248"/>
    <w:rsid w:val="00D663B4"/>
    <w:rsid w:val="00D7128C"/>
    <w:rsid w:val="00D712C5"/>
    <w:rsid w:val="00D733A7"/>
    <w:rsid w:val="00D8030C"/>
    <w:rsid w:val="00D81AF1"/>
    <w:rsid w:val="00D870C4"/>
    <w:rsid w:val="00D871C1"/>
    <w:rsid w:val="00D92B36"/>
    <w:rsid w:val="00D9575E"/>
    <w:rsid w:val="00D95C62"/>
    <w:rsid w:val="00DA3462"/>
    <w:rsid w:val="00DA51D5"/>
    <w:rsid w:val="00DB55EB"/>
    <w:rsid w:val="00DB7965"/>
    <w:rsid w:val="00DC1635"/>
    <w:rsid w:val="00DC2378"/>
    <w:rsid w:val="00DC59EC"/>
    <w:rsid w:val="00DD06DF"/>
    <w:rsid w:val="00DD2A4F"/>
    <w:rsid w:val="00DD5A0B"/>
    <w:rsid w:val="00DF08CC"/>
    <w:rsid w:val="00DF0F60"/>
    <w:rsid w:val="00E008E9"/>
    <w:rsid w:val="00E02306"/>
    <w:rsid w:val="00E03593"/>
    <w:rsid w:val="00E075AA"/>
    <w:rsid w:val="00E07832"/>
    <w:rsid w:val="00E105E3"/>
    <w:rsid w:val="00E139DA"/>
    <w:rsid w:val="00E23BCD"/>
    <w:rsid w:val="00E23F4C"/>
    <w:rsid w:val="00E26645"/>
    <w:rsid w:val="00E27973"/>
    <w:rsid w:val="00E300E7"/>
    <w:rsid w:val="00E37D61"/>
    <w:rsid w:val="00E5125A"/>
    <w:rsid w:val="00E7067D"/>
    <w:rsid w:val="00E72E17"/>
    <w:rsid w:val="00E73D07"/>
    <w:rsid w:val="00E810B2"/>
    <w:rsid w:val="00E84FED"/>
    <w:rsid w:val="00E930AB"/>
    <w:rsid w:val="00E93781"/>
    <w:rsid w:val="00E93BD7"/>
    <w:rsid w:val="00E97BD0"/>
    <w:rsid w:val="00EA0A50"/>
    <w:rsid w:val="00EA3DAA"/>
    <w:rsid w:val="00EA54D2"/>
    <w:rsid w:val="00EB20CF"/>
    <w:rsid w:val="00EB3E19"/>
    <w:rsid w:val="00EB7518"/>
    <w:rsid w:val="00EC5E28"/>
    <w:rsid w:val="00ED00D2"/>
    <w:rsid w:val="00EE4263"/>
    <w:rsid w:val="00EE592C"/>
    <w:rsid w:val="00EE5F38"/>
    <w:rsid w:val="00EE6BC0"/>
    <w:rsid w:val="00EE7842"/>
    <w:rsid w:val="00EF0820"/>
    <w:rsid w:val="00EF457F"/>
    <w:rsid w:val="00EF628C"/>
    <w:rsid w:val="00EF6F32"/>
    <w:rsid w:val="00F00BB1"/>
    <w:rsid w:val="00F06BA3"/>
    <w:rsid w:val="00F11FB8"/>
    <w:rsid w:val="00F12170"/>
    <w:rsid w:val="00F13C98"/>
    <w:rsid w:val="00F26004"/>
    <w:rsid w:val="00F304C6"/>
    <w:rsid w:val="00F3349C"/>
    <w:rsid w:val="00F33699"/>
    <w:rsid w:val="00F33E16"/>
    <w:rsid w:val="00F3480A"/>
    <w:rsid w:val="00F40629"/>
    <w:rsid w:val="00F42AE5"/>
    <w:rsid w:val="00F46394"/>
    <w:rsid w:val="00F54E70"/>
    <w:rsid w:val="00F633F5"/>
    <w:rsid w:val="00F65EBD"/>
    <w:rsid w:val="00F71497"/>
    <w:rsid w:val="00F73C30"/>
    <w:rsid w:val="00F75F15"/>
    <w:rsid w:val="00F806DC"/>
    <w:rsid w:val="00F85111"/>
    <w:rsid w:val="00F85C6E"/>
    <w:rsid w:val="00F925F3"/>
    <w:rsid w:val="00F94F4F"/>
    <w:rsid w:val="00FA00BE"/>
    <w:rsid w:val="00FA0DFE"/>
    <w:rsid w:val="00FA4735"/>
    <w:rsid w:val="00FB12B1"/>
    <w:rsid w:val="00FB1E6C"/>
    <w:rsid w:val="00FB22DC"/>
    <w:rsid w:val="00FB2B7A"/>
    <w:rsid w:val="00FB5560"/>
    <w:rsid w:val="00FB56D2"/>
    <w:rsid w:val="00FB5937"/>
    <w:rsid w:val="00FC1D70"/>
    <w:rsid w:val="00FC62DB"/>
    <w:rsid w:val="00FD3D45"/>
    <w:rsid w:val="00FD43E8"/>
    <w:rsid w:val="00FD5FDD"/>
    <w:rsid w:val="00FD631F"/>
    <w:rsid w:val="00FD6AD6"/>
    <w:rsid w:val="00FE1C33"/>
    <w:rsid w:val="00FE6583"/>
    <w:rsid w:val="00FE7022"/>
    <w:rsid w:val="00FE749F"/>
    <w:rsid w:val="00FE7CA9"/>
    <w:rsid w:val="00FF2ACF"/>
    <w:rsid w:val="00FF3062"/>
    <w:rsid w:val="00FF51A4"/>
    <w:rsid w:val="00FF665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1598"/>
    <w:pPr>
      <w:tabs>
        <w:tab w:val="left" w:pos="357"/>
      </w:tabs>
      <w:autoSpaceDE w:val="0"/>
      <w:autoSpaceDN w:val="0"/>
      <w:spacing w:after="120"/>
    </w:pPr>
    <w:rPr>
      <w:rFonts w:ascii="Arial" w:hAnsi="Arial" w:cs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5E28"/>
    <w:pPr>
      <w:tabs>
        <w:tab w:val="left" w:pos="578"/>
      </w:tabs>
      <w:ind w:left="578" w:hanging="57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4FB3"/>
    <w:pPr>
      <w:keepNext/>
      <w:numPr>
        <w:ilvl w:val="1"/>
        <w:numId w:val="2"/>
      </w:numPr>
      <w:tabs>
        <w:tab w:val="clear" w:pos="360"/>
        <w:tab w:val="left" w:pos="357"/>
        <w:tab w:val="num" w:pos="576"/>
      </w:tabs>
      <w:spacing w:before="120" w:line="240" w:lineRule="atLeast"/>
      <w:ind w:left="576" w:hanging="576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2"/>
      </w:numPr>
      <w:tabs>
        <w:tab w:val="clear" w:pos="360"/>
        <w:tab w:val="left" w:pos="357"/>
        <w:tab w:val="num" w:pos="720"/>
      </w:tabs>
      <w:spacing w:before="120"/>
      <w:ind w:left="720" w:hanging="7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2"/>
      </w:numPr>
      <w:pBdr>
        <w:bottom w:val="single" w:sz="4" w:space="1" w:color="auto"/>
      </w:pBdr>
      <w:tabs>
        <w:tab w:val="clear" w:pos="360"/>
        <w:tab w:val="left" w:pos="357"/>
        <w:tab w:val="num" w:pos="864"/>
      </w:tabs>
      <w:ind w:left="864" w:hanging="864"/>
      <w:outlineLvl w:val="3"/>
    </w:pPr>
    <w:rPr>
      <w:b/>
      <w:bCs/>
      <w:sz w:val="36"/>
      <w:szCs w:val="36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framePr w:w="1636" w:h="721" w:hSpace="141" w:wrap="auto" w:vAnchor="text" w:hAnchor="page" w:x="7951" w:y="62"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360"/>
        <w:tab w:val="left" w:pos="357"/>
        <w:tab w:val="num" w:pos="1008"/>
      </w:tabs>
      <w:ind w:left="1008" w:hanging="1008"/>
      <w:jc w:val="center"/>
      <w:outlineLvl w:val="4"/>
    </w:pPr>
    <w:rPr>
      <w:sz w:val="40"/>
      <w:szCs w:val="40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framePr w:w="1752" w:h="865" w:hRule="exact" w:hSpace="141" w:wrap="auto" w:vAnchor="text" w:hAnchor="page" w:x="9136" w:y="11"/>
      <w:numPr>
        <w:ilvl w:val="5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360"/>
        <w:tab w:val="left" w:pos="357"/>
        <w:tab w:val="num" w:pos="1152"/>
      </w:tabs>
      <w:ind w:left="1152" w:hanging="1152"/>
      <w:outlineLvl w:val="5"/>
    </w:pPr>
    <w:rPr>
      <w:i/>
      <w:iCs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2"/>
      </w:numPr>
      <w:tabs>
        <w:tab w:val="clear" w:pos="360"/>
        <w:tab w:val="left" w:pos="357"/>
        <w:tab w:val="num" w:pos="1296"/>
      </w:tabs>
      <w:spacing w:before="24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2"/>
      </w:numPr>
      <w:tabs>
        <w:tab w:val="clear" w:pos="360"/>
        <w:tab w:val="left" w:pos="357"/>
        <w:tab w:val="num" w:pos="1440"/>
      </w:tabs>
      <w:spacing w:before="24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2"/>
      </w:numPr>
      <w:tabs>
        <w:tab w:val="clear" w:pos="360"/>
        <w:tab w:val="left" w:pos="357"/>
        <w:tab w:val="num" w:pos="1584"/>
      </w:tabs>
      <w:spacing w:before="24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226BD"/>
    <w:rPr>
      <w:rFonts w:ascii="Arial" w:hAnsi="Arial" w:cs="Arial"/>
      <w:b/>
      <w:bCs/>
      <w:sz w:val="18"/>
      <w:szCs w:val="1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18"/>
      <w:szCs w:val="18"/>
    </w:rPr>
  </w:style>
  <w:style w:type="paragraph" w:customStyle="1" w:styleId="An">
    <w:name w:val="An"/>
    <w:basedOn w:val="Standard"/>
    <w:pPr>
      <w:framePr w:hSpace="142" w:wrap="auto" w:vAnchor="text" w:hAnchor="text" w:y="1"/>
    </w:pPr>
    <w:rPr>
      <w:sz w:val="24"/>
      <w:szCs w:val="24"/>
    </w:rPr>
  </w:style>
  <w:style w:type="paragraph" w:customStyle="1" w:styleId="Firma">
    <w:name w:val="Firma"/>
    <w:basedOn w:val="An"/>
    <w:pPr>
      <w:framePr w:wrap="auto"/>
    </w:pPr>
  </w:style>
  <w:style w:type="paragraph" w:customStyle="1" w:styleId="K-Person">
    <w:name w:val="K-Person"/>
    <w:basedOn w:val="An"/>
    <w:pPr>
      <w:framePr w:wrap="auto"/>
    </w:pPr>
  </w:style>
  <w:style w:type="paragraph" w:customStyle="1" w:styleId="Strasse">
    <w:name w:val="Strasse"/>
    <w:basedOn w:val="An"/>
    <w:pPr>
      <w:framePr w:wrap="auto"/>
    </w:pPr>
  </w:style>
  <w:style w:type="paragraph" w:customStyle="1" w:styleId="PLZORT">
    <w:name w:val="PLZORT"/>
    <w:basedOn w:val="An"/>
    <w:pPr>
      <w:framePr w:wrap="auto"/>
    </w:pPr>
  </w:style>
  <w:style w:type="paragraph" w:customStyle="1" w:styleId="Betreff">
    <w:name w:val="Betreff"/>
    <w:basedOn w:val="Standard"/>
  </w:style>
  <w:style w:type="paragraph" w:styleId="Anrede">
    <w:name w:val="Salutation"/>
    <w:basedOn w:val="Betreff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18"/>
      <w:szCs w:val="18"/>
    </w:rPr>
  </w:style>
  <w:style w:type="character" w:styleId="Seitenzahl">
    <w:name w:val="page number"/>
    <w:basedOn w:val="Absatz-Standardschriftart"/>
    <w:uiPriority w:val="99"/>
    <w:rPr>
      <w:rFonts w:ascii="Arial" w:hAnsi="Arial" w:cs="Arial"/>
      <w:sz w:val="14"/>
      <w:szCs w:val="14"/>
    </w:rPr>
  </w:style>
  <w:style w:type="paragraph" w:styleId="Verzeichnis3">
    <w:name w:val="toc 3"/>
    <w:basedOn w:val="berschrift3"/>
    <w:next w:val="Standard"/>
    <w:autoRedefine/>
    <w:uiPriority w:val="39"/>
    <w:pPr>
      <w:spacing w:before="0" w:after="0" w:line="360" w:lineRule="auto"/>
      <w:ind w:left="992"/>
    </w:pPr>
    <w:rPr>
      <w:noProof/>
      <w:sz w:val="22"/>
      <w:szCs w:val="22"/>
      <w:lang w:val="en-US"/>
    </w:rPr>
  </w:style>
  <w:style w:type="paragraph" w:styleId="Aufzhlungszeichen">
    <w:name w:val="List Bullet"/>
    <w:basedOn w:val="Standard"/>
    <w:autoRedefine/>
    <w:uiPriority w:val="99"/>
    <w:pPr>
      <w:tabs>
        <w:tab w:val="clear" w:pos="357"/>
        <w:tab w:val="num" w:pos="360"/>
      </w:tabs>
      <w:ind w:left="360" w:hanging="360"/>
    </w:p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Verzeichnis1">
    <w:name w:val="toc 1"/>
    <w:basedOn w:val="berschrift1"/>
    <w:next w:val="Standard"/>
    <w:autoRedefine/>
    <w:uiPriority w:val="39"/>
    <w:rsid w:val="004C2650"/>
    <w:pPr>
      <w:tabs>
        <w:tab w:val="clear" w:pos="578"/>
        <w:tab w:val="left" w:pos="567"/>
        <w:tab w:val="right" w:pos="9515"/>
      </w:tabs>
      <w:spacing w:before="120"/>
      <w:ind w:left="0" w:firstLine="0"/>
    </w:pPr>
    <w:rPr>
      <w:b w:val="0"/>
      <w:bCs w:val="0"/>
      <w:sz w:val="18"/>
      <w:szCs w:val="22"/>
    </w:rPr>
  </w:style>
  <w:style w:type="paragraph" w:styleId="Verzeichnis2">
    <w:name w:val="toc 2"/>
    <w:basedOn w:val="berschrift2"/>
    <w:next w:val="Standard"/>
    <w:link w:val="Verzeichnis2Zchn"/>
    <w:autoRedefine/>
    <w:uiPriority w:val="39"/>
    <w:rsid w:val="004C2650"/>
    <w:pPr>
      <w:numPr>
        <w:ilvl w:val="0"/>
        <w:numId w:val="0"/>
      </w:numPr>
      <w:tabs>
        <w:tab w:val="left" w:pos="357"/>
        <w:tab w:val="right" w:pos="9515"/>
      </w:tabs>
      <w:spacing w:before="0" w:after="0" w:line="240" w:lineRule="auto"/>
    </w:pPr>
    <w:rPr>
      <w:b w:val="0"/>
      <w:bCs w:val="0"/>
      <w:noProof/>
      <w:sz w:val="16"/>
    </w:rPr>
  </w:style>
  <w:style w:type="paragraph" w:styleId="Verzeichnis4">
    <w:name w:val="toc 4"/>
    <w:basedOn w:val="Standard"/>
    <w:next w:val="Standard"/>
    <w:autoRedefine/>
    <w:uiPriority w:val="39"/>
    <w:semiHidden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pPr>
      <w:ind w:left="1760"/>
    </w:pPr>
  </w:style>
  <w:style w:type="paragraph" w:styleId="Beschriftung">
    <w:name w:val="caption"/>
    <w:basedOn w:val="Standard"/>
    <w:next w:val="Standard"/>
    <w:uiPriority w:val="35"/>
    <w:qFormat/>
    <w:pPr>
      <w:framePr w:w="1752" w:h="865" w:hRule="exact" w:hSpace="141" w:wrap="auto" w:vAnchor="text" w:hAnchor="page" w:x="9136" w:y="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59"/>
    <w:rsid w:val="0077435E"/>
    <w:pPr>
      <w:autoSpaceDE w:val="0"/>
      <w:autoSpaceDN w:val="0"/>
      <w:spacing w:after="60"/>
    </w:pPr>
    <w:rPr>
      <w:rFonts w:ascii="Arial" w:hAnsi="Arial" w:cs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D65248"/>
    <w:rPr>
      <w:rFonts w:ascii="Arial" w:hAnsi="Arial" w:cs="Arial"/>
      <w:sz w:val="18"/>
      <w:szCs w:val="18"/>
    </w:rPr>
  </w:style>
  <w:style w:type="paragraph" w:customStyle="1" w:styleId="Inhalt2">
    <w:name w:val="Inhalt2"/>
    <w:basedOn w:val="Verzeichnis2"/>
    <w:link w:val="Inhalt2Zchn"/>
    <w:qFormat/>
    <w:rsid w:val="000226BD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E753F"/>
    <w:pPr>
      <w:keepNext/>
      <w:keepLines/>
      <w:tabs>
        <w:tab w:val="clear" w:pos="578"/>
      </w:tabs>
      <w:autoSpaceDE/>
      <w:autoSpaceDN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val="de-DE" w:eastAsia="en-US"/>
    </w:rPr>
  </w:style>
  <w:style w:type="character" w:customStyle="1" w:styleId="Verzeichnis2Zchn">
    <w:name w:val="Verzeichnis 2 Zchn"/>
    <w:basedOn w:val="berschrift2Zchn"/>
    <w:link w:val="Verzeichnis2"/>
    <w:uiPriority w:val="39"/>
    <w:locked/>
    <w:rsid w:val="004C2650"/>
    <w:rPr>
      <w:rFonts w:ascii="Arial" w:hAnsi="Arial" w:cs="Arial"/>
      <w:b/>
      <w:bCs/>
      <w:noProof/>
      <w:sz w:val="18"/>
      <w:szCs w:val="18"/>
      <w:lang w:val="de-CH" w:eastAsia="de-CH"/>
    </w:rPr>
  </w:style>
  <w:style w:type="character" w:customStyle="1" w:styleId="Inhalt2Zchn">
    <w:name w:val="Inhalt2 Zchn"/>
    <w:basedOn w:val="Verzeichnis2Zchn"/>
    <w:link w:val="Inhalt2"/>
    <w:locked/>
    <w:rsid w:val="000226BD"/>
    <w:rPr>
      <w:rFonts w:ascii="Arial" w:hAnsi="Arial" w:cs="Arial"/>
      <w:b/>
      <w:bCs/>
      <w:noProof/>
      <w:sz w:val="18"/>
      <w:szCs w:val="18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1598"/>
    <w:pPr>
      <w:tabs>
        <w:tab w:val="left" w:pos="357"/>
      </w:tabs>
      <w:autoSpaceDE w:val="0"/>
      <w:autoSpaceDN w:val="0"/>
      <w:spacing w:after="120"/>
    </w:pPr>
    <w:rPr>
      <w:rFonts w:ascii="Arial" w:hAnsi="Arial" w:cs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5E28"/>
    <w:pPr>
      <w:tabs>
        <w:tab w:val="left" w:pos="578"/>
      </w:tabs>
      <w:ind w:left="578" w:hanging="57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4FB3"/>
    <w:pPr>
      <w:keepNext/>
      <w:numPr>
        <w:ilvl w:val="1"/>
        <w:numId w:val="2"/>
      </w:numPr>
      <w:tabs>
        <w:tab w:val="clear" w:pos="360"/>
        <w:tab w:val="left" w:pos="357"/>
        <w:tab w:val="num" w:pos="576"/>
      </w:tabs>
      <w:spacing w:before="120" w:line="240" w:lineRule="atLeast"/>
      <w:ind w:left="576" w:hanging="576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2"/>
      </w:numPr>
      <w:tabs>
        <w:tab w:val="clear" w:pos="360"/>
        <w:tab w:val="left" w:pos="357"/>
        <w:tab w:val="num" w:pos="720"/>
      </w:tabs>
      <w:spacing w:before="120"/>
      <w:ind w:left="720" w:hanging="7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2"/>
      </w:numPr>
      <w:pBdr>
        <w:bottom w:val="single" w:sz="4" w:space="1" w:color="auto"/>
      </w:pBdr>
      <w:tabs>
        <w:tab w:val="clear" w:pos="360"/>
        <w:tab w:val="left" w:pos="357"/>
        <w:tab w:val="num" w:pos="864"/>
      </w:tabs>
      <w:ind w:left="864" w:hanging="864"/>
      <w:outlineLvl w:val="3"/>
    </w:pPr>
    <w:rPr>
      <w:b/>
      <w:bCs/>
      <w:sz w:val="36"/>
      <w:szCs w:val="36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framePr w:w="1636" w:h="721" w:hSpace="141" w:wrap="auto" w:vAnchor="text" w:hAnchor="page" w:x="7951" w:y="62"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360"/>
        <w:tab w:val="left" w:pos="357"/>
        <w:tab w:val="num" w:pos="1008"/>
      </w:tabs>
      <w:ind w:left="1008" w:hanging="1008"/>
      <w:jc w:val="center"/>
      <w:outlineLvl w:val="4"/>
    </w:pPr>
    <w:rPr>
      <w:sz w:val="40"/>
      <w:szCs w:val="40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framePr w:w="1752" w:h="865" w:hRule="exact" w:hSpace="141" w:wrap="auto" w:vAnchor="text" w:hAnchor="page" w:x="9136" w:y="11"/>
      <w:numPr>
        <w:ilvl w:val="5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360"/>
        <w:tab w:val="left" w:pos="357"/>
        <w:tab w:val="num" w:pos="1152"/>
      </w:tabs>
      <w:ind w:left="1152" w:hanging="1152"/>
      <w:outlineLvl w:val="5"/>
    </w:pPr>
    <w:rPr>
      <w:i/>
      <w:iCs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2"/>
      </w:numPr>
      <w:tabs>
        <w:tab w:val="clear" w:pos="360"/>
        <w:tab w:val="left" w:pos="357"/>
        <w:tab w:val="num" w:pos="1296"/>
      </w:tabs>
      <w:spacing w:before="24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2"/>
      </w:numPr>
      <w:tabs>
        <w:tab w:val="clear" w:pos="360"/>
        <w:tab w:val="left" w:pos="357"/>
        <w:tab w:val="num" w:pos="1440"/>
      </w:tabs>
      <w:spacing w:before="24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2"/>
      </w:numPr>
      <w:tabs>
        <w:tab w:val="clear" w:pos="360"/>
        <w:tab w:val="left" w:pos="357"/>
        <w:tab w:val="num" w:pos="1584"/>
      </w:tabs>
      <w:spacing w:before="24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226BD"/>
    <w:rPr>
      <w:rFonts w:ascii="Arial" w:hAnsi="Arial" w:cs="Arial"/>
      <w:b/>
      <w:bCs/>
      <w:sz w:val="18"/>
      <w:szCs w:val="1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18"/>
      <w:szCs w:val="18"/>
    </w:rPr>
  </w:style>
  <w:style w:type="paragraph" w:customStyle="1" w:styleId="An">
    <w:name w:val="An"/>
    <w:basedOn w:val="Standard"/>
    <w:pPr>
      <w:framePr w:hSpace="142" w:wrap="auto" w:vAnchor="text" w:hAnchor="text" w:y="1"/>
    </w:pPr>
    <w:rPr>
      <w:sz w:val="24"/>
      <w:szCs w:val="24"/>
    </w:rPr>
  </w:style>
  <w:style w:type="paragraph" w:customStyle="1" w:styleId="Firma">
    <w:name w:val="Firma"/>
    <w:basedOn w:val="An"/>
    <w:pPr>
      <w:framePr w:wrap="auto"/>
    </w:pPr>
  </w:style>
  <w:style w:type="paragraph" w:customStyle="1" w:styleId="K-Person">
    <w:name w:val="K-Person"/>
    <w:basedOn w:val="An"/>
    <w:pPr>
      <w:framePr w:wrap="auto"/>
    </w:pPr>
  </w:style>
  <w:style w:type="paragraph" w:customStyle="1" w:styleId="Strasse">
    <w:name w:val="Strasse"/>
    <w:basedOn w:val="An"/>
    <w:pPr>
      <w:framePr w:wrap="auto"/>
    </w:pPr>
  </w:style>
  <w:style w:type="paragraph" w:customStyle="1" w:styleId="PLZORT">
    <w:name w:val="PLZORT"/>
    <w:basedOn w:val="An"/>
    <w:pPr>
      <w:framePr w:wrap="auto"/>
    </w:pPr>
  </w:style>
  <w:style w:type="paragraph" w:customStyle="1" w:styleId="Betreff">
    <w:name w:val="Betreff"/>
    <w:basedOn w:val="Standard"/>
  </w:style>
  <w:style w:type="paragraph" w:styleId="Anrede">
    <w:name w:val="Salutation"/>
    <w:basedOn w:val="Betreff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18"/>
      <w:szCs w:val="18"/>
    </w:rPr>
  </w:style>
  <w:style w:type="character" w:styleId="Seitenzahl">
    <w:name w:val="page number"/>
    <w:basedOn w:val="Absatz-Standardschriftart"/>
    <w:uiPriority w:val="99"/>
    <w:rPr>
      <w:rFonts w:ascii="Arial" w:hAnsi="Arial" w:cs="Arial"/>
      <w:sz w:val="14"/>
      <w:szCs w:val="14"/>
    </w:rPr>
  </w:style>
  <w:style w:type="paragraph" w:styleId="Verzeichnis3">
    <w:name w:val="toc 3"/>
    <w:basedOn w:val="berschrift3"/>
    <w:next w:val="Standard"/>
    <w:autoRedefine/>
    <w:uiPriority w:val="39"/>
    <w:pPr>
      <w:spacing w:before="0" w:after="0" w:line="360" w:lineRule="auto"/>
      <w:ind w:left="992"/>
    </w:pPr>
    <w:rPr>
      <w:noProof/>
      <w:sz w:val="22"/>
      <w:szCs w:val="22"/>
      <w:lang w:val="en-US"/>
    </w:rPr>
  </w:style>
  <w:style w:type="paragraph" w:styleId="Aufzhlungszeichen">
    <w:name w:val="List Bullet"/>
    <w:basedOn w:val="Standard"/>
    <w:autoRedefine/>
    <w:uiPriority w:val="99"/>
    <w:pPr>
      <w:tabs>
        <w:tab w:val="clear" w:pos="357"/>
        <w:tab w:val="num" w:pos="360"/>
      </w:tabs>
      <w:ind w:left="360" w:hanging="360"/>
    </w:p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Verzeichnis1">
    <w:name w:val="toc 1"/>
    <w:basedOn w:val="berschrift1"/>
    <w:next w:val="Standard"/>
    <w:autoRedefine/>
    <w:uiPriority w:val="39"/>
    <w:rsid w:val="004C2650"/>
    <w:pPr>
      <w:tabs>
        <w:tab w:val="clear" w:pos="578"/>
        <w:tab w:val="left" w:pos="567"/>
        <w:tab w:val="right" w:pos="9515"/>
      </w:tabs>
      <w:spacing w:before="120"/>
      <w:ind w:left="0" w:firstLine="0"/>
    </w:pPr>
    <w:rPr>
      <w:b w:val="0"/>
      <w:bCs w:val="0"/>
      <w:sz w:val="18"/>
      <w:szCs w:val="22"/>
    </w:rPr>
  </w:style>
  <w:style w:type="paragraph" w:styleId="Verzeichnis2">
    <w:name w:val="toc 2"/>
    <w:basedOn w:val="berschrift2"/>
    <w:next w:val="Standard"/>
    <w:link w:val="Verzeichnis2Zchn"/>
    <w:autoRedefine/>
    <w:uiPriority w:val="39"/>
    <w:rsid w:val="004C2650"/>
    <w:pPr>
      <w:numPr>
        <w:ilvl w:val="0"/>
        <w:numId w:val="0"/>
      </w:numPr>
      <w:tabs>
        <w:tab w:val="left" w:pos="357"/>
        <w:tab w:val="right" w:pos="9515"/>
      </w:tabs>
      <w:spacing w:before="0" w:after="0" w:line="240" w:lineRule="auto"/>
    </w:pPr>
    <w:rPr>
      <w:b w:val="0"/>
      <w:bCs w:val="0"/>
      <w:noProof/>
      <w:sz w:val="16"/>
    </w:rPr>
  </w:style>
  <w:style w:type="paragraph" w:styleId="Verzeichnis4">
    <w:name w:val="toc 4"/>
    <w:basedOn w:val="Standard"/>
    <w:next w:val="Standard"/>
    <w:autoRedefine/>
    <w:uiPriority w:val="39"/>
    <w:semiHidden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pPr>
      <w:ind w:left="1760"/>
    </w:pPr>
  </w:style>
  <w:style w:type="paragraph" w:styleId="Beschriftung">
    <w:name w:val="caption"/>
    <w:basedOn w:val="Standard"/>
    <w:next w:val="Standard"/>
    <w:uiPriority w:val="35"/>
    <w:qFormat/>
    <w:pPr>
      <w:framePr w:w="1752" w:h="865" w:hRule="exact" w:hSpace="141" w:wrap="auto" w:vAnchor="text" w:hAnchor="page" w:x="9136" w:y="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59"/>
    <w:rsid w:val="0077435E"/>
    <w:pPr>
      <w:autoSpaceDE w:val="0"/>
      <w:autoSpaceDN w:val="0"/>
      <w:spacing w:after="60"/>
    </w:pPr>
    <w:rPr>
      <w:rFonts w:ascii="Arial" w:hAnsi="Arial" w:cs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D65248"/>
    <w:rPr>
      <w:rFonts w:ascii="Arial" w:hAnsi="Arial" w:cs="Arial"/>
      <w:sz w:val="18"/>
      <w:szCs w:val="18"/>
    </w:rPr>
  </w:style>
  <w:style w:type="paragraph" w:customStyle="1" w:styleId="Inhalt2">
    <w:name w:val="Inhalt2"/>
    <w:basedOn w:val="Verzeichnis2"/>
    <w:link w:val="Inhalt2Zchn"/>
    <w:qFormat/>
    <w:rsid w:val="000226BD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E753F"/>
    <w:pPr>
      <w:keepNext/>
      <w:keepLines/>
      <w:tabs>
        <w:tab w:val="clear" w:pos="578"/>
      </w:tabs>
      <w:autoSpaceDE/>
      <w:autoSpaceDN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val="de-DE" w:eastAsia="en-US"/>
    </w:rPr>
  </w:style>
  <w:style w:type="character" w:customStyle="1" w:styleId="Verzeichnis2Zchn">
    <w:name w:val="Verzeichnis 2 Zchn"/>
    <w:basedOn w:val="berschrift2Zchn"/>
    <w:link w:val="Verzeichnis2"/>
    <w:uiPriority w:val="39"/>
    <w:locked/>
    <w:rsid w:val="004C2650"/>
    <w:rPr>
      <w:rFonts w:ascii="Arial" w:hAnsi="Arial" w:cs="Arial"/>
      <w:b/>
      <w:bCs/>
      <w:noProof/>
      <w:sz w:val="18"/>
      <w:szCs w:val="18"/>
      <w:lang w:val="de-CH" w:eastAsia="de-CH"/>
    </w:rPr>
  </w:style>
  <w:style w:type="character" w:customStyle="1" w:styleId="Inhalt2Zchn">
    <w:name w:val="Inhalt2 Zchn"/>
    <w:basedOn w:val="Verzeichnis2Zchn"/>
    <w:link w:val="Inhalt2"/>
    <w:locked/>
    <w:rsid w:val="000226BD"/>
    <w:rPr>
      <w:rFonts w:ascii="Arial" w:hAnsi="Arial" w:cs="Arial"/>
      <w:b/>
      <w:bCs/>
      <w:noProof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dexchange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cadexchange.ch" TargetMode="External"/><Relationship Id="rId1" Type="http://schemas.openxmlformats.org/officeDocument/2006/relationships/hyperlink" Target="http://www.cadexchange.ch" TargetMode="External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AAB2-BB7F-4E59-B3BC-8D31C98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2508</Words>
  <Characters>15805</Characters>
  <Application>Microsoft Office Word</Application>
  <DocSecurity>0</DocSecurity>
  <Lines>131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83</vt:i4>
      </vt:variant>
    </vt:vector>
  </HeadingPairs>
  <TitlesOfParts>
    <vt:vector size="84" baseType="lpstr">
      <vt:lpstr>CAD-Richtlinie</vt:lpstr>
      <vt:lpstr>1	Einleitung	3</vt:lpstr>
      <vt:lpstr>    1.1	Inhalt und Zielsetzung	3</vt:lpstr>
      <vt:lpstr>    1.2	Verbindlichkeit	3</vt:lpstr>
      <vt:lpstr>    1.3	Weitere Grundlagen	3</vt:lpstr>
      <vt:lpstr>    1.4	Sprachen	4</vt:lpstr>
      <vt:lpstr>2	Grafische Vorgaben	5</vt:lpstr>
      <vt:lpstr>    2.1	Planinhalt und Darstellung	5</vt:lpstr>
      <vt:lpstr>    2.2	Planlayout	5</vt:lpstr>
      <vt:lpstr>    2.3	Linien- und Farbeinstellungen	6</vt:lpstr>
      <vt:lpstr>    2.4	Textobjekte	6</vt:lpstr>
      <vt:lpstr>    2.5	Bemassungsobjekte	6</vt:lpstr>
      <vt:lpstr>    2.6	Schraffurobjekte	7</vt:lpstr>
      <vt:lpstr>    2.7	Rauminformationen	7</vt:lpstr>
      <vt:lpstr>    2.8	Flächenmanagement	7</vt:lpstr>
      <vt:lpstr>    2.9	Weitere Zeichnungselemente	7</vt:lpstr>
      <vt:lpstr>3	Strukturelle Vorgaben	8</vt:lpstr>
      <vt:lpstr>    3.1	Struktur	8</vt:lpstr>
      <vt:lpstr>    3.2	Referenzen	8</vt:lpstr>
      <vt:lpstr>    3.3	Teilobjekte	8</vt:lpstr>
      <vt:lpstr>    3.4	Dateibezeichnung	9</vt:lpstr>
      <vt:lpstr>    3.5	Layerbezeichnung	9</vt:lpstr>
      <vt:lpstr>    3.6	Zeichnungsmassstab	9</vt:lpstr>
      <vt:lpstr>4	Technische Vorgaben	10</vt:lpstr>
      <vt:lpstr>    4.1	Datenmedien	10</vt:lpstr>
      <vt:lpstr>    4.2	Datenformate	10</vt:lpstr>
      <vt:lpstr>    4.3	Datenkomprimierung	10</vt:lpstr>
      <vt:lpstr>    4.4	CAD-System	10</vt:lpstr>
      <vt:lpstr>5	Organisatorische Vorgaben	11</vt:lpstr>
      <vt:lpstr>    5.1	CAD-Datenmanagement	11</vt:lpstr>
      <vt:lpstr>    5.2	CAD-Qualitätsprüfung	11</vt:lpstr>
      <vt:lpstr>    5.3	Projekt- und Bauwerksdokumentation	11</vt:lpstr>
      <vt:lpstr>6	Rechtliche Vorgaben	12</vt:lpstr>
      <vt:lpstr>    6.1	Nutzungsrecht an CAD-Daten	12</vt:lpstr>
      <vt:lpstr>    6.2	Virenfreiheit	12</vt:lpstr>
      <vt:lpstr>7	Hilfsmittel	13</vt:lpstr>
      <vt:lpstr>    7.1	Layerstrukturen	13</vt:lpstr>
      <vt:lpstr>    7.2	Anhang	13</vt:lpstr>
      <vt:lpstr>    7.3	Musterpläne	13</vt:lpstr>
      <vt:lpstr>    7.4	Support	13</vt:lpstr>
      <vt:lpstr>8	Begriffsbestimmungen	14</vt:lpstr>
      <vt:lpstr>Einleitung</vt:lpstr>
      <vt:lpstr>    Inhalt und Zielsetzung</vt:lpstr>
      <vt:lpstr>    Verbindlichkeit</vt:lpstr>
      <vt:lpstr>    Weitere Grundlagen</vt:lpstr>
      <vt:lpstr>    Sprachen</vt:lpstr>
      <vt:lpstr>Grafische Vorgaben</vt:lpstr>
      <vt:lpstr>    Planinhalt und Darstellung</vt:lpstr>
      <vt:lpstr>    Planlayout</vt:lpstr>
      <vt:lpstr>        Referenzpunkt</vt:lpstr>
      <vt:lpstr>        Planrahmen und Schnittrand </vt:lpstr>
      <vt:lpstr>        Plankopf</vt:lpstr>
      <vt:lpstr>    Linien- und Farbeinstellungen</vt:lpstr>
      <vt:lpstr>    Textobjekte</vt:lpstr>
      <vt:lpstr>    Bemassungsobjekte</vt:lpstr>
      <vt:lpstr>    Schraffurobjekte</vt:lpstr>
      <vt:lpstr>    Rauminformationen</vt:lpstr>
      <vt:lpstr>    Flächenmanagement</vt:lpstr>
      <vt:lpstr>    Weitere Zeichnungselemente</vt:lpstr>
      <vt:lpstr>Strukturelle Vorgaben</vt:lpstr>
      <vt:lpstr>    Struktur</vt:lpstr>
      <vt:lpstr>    Referenzen</vt:lpstr>
      <vt:lpstr>    Teilobjekte</vt:lpstr>
      <vt:lpstr>    Dateibezeichnung</vt:lpstr>
      <vt:lpstr>    Layerbezeichnung</vt:lpstr>
      <vt:lpstr>    Zeichnungsmassstab</vt:lpstr>
      <vt:lpstr>Technische Vorgaben</vt:lpstr>
      <vt:lpstr>    Datenmedien</vt:lpstr>
      <vt:lpstr>    Datenformate</vt:lpstr>
      <vt:lpstr>    Datenkomprimierung</vt:lpstr>
      <vt:lpstr>    CAD-System</vt:lpstr>
      <vt:lpstr>Organisatorische Vorgaben</vt:lpstr>
      <vt:lpstr>    CAD-Datenmanagement</vt:lpstr>
      <vt:lpstr>    CAD-Qualitätsprüfung</vt:lpstr>
      <vt:lpstr>    Projekt- und Bauwerksdokumentation</vt:lpstr>
      <vt:lpstr>Rechtliche Vorgaben</vt:lpstr>
      <vt:lpstr>    Nutzungsrecht an CAD-Daten</vt:lpstr>
      <vt:lpstr>    Virenfreiheit</vt:lpstr>
      <vt:lpstr>Hilfsmittel</vt:lpstr>
      <vt:lpstr>    Layerstrukturen</vt:lpstr>
      <vt:lpstr>    Anhang</vt:lpstr>
      <vt:lpstr>    Musterpläne</vt:lpstr>
      <vt:lpstr>    Support</vt:lpstr>
      <vt:lpstr>Begriffsbestimmungen</vt:lpstr>
    </vt:vector>
  </TitlesOfParts>
  <Company>Kanton Aargau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CAD-Richtlinie</dc:title>
  <dc:creator>CADexchange</dc:creator>
  <cp:lastModifiedBy>Bruno Lötscher</cp:lastModifiedBy>
  <cp:revision>3</cp:revision>
  <cp:lastPrinted>2010-01-20T16:12:00Z</cp:lastPrinted>
  <dcterms:created xsi:type="dcterms:W3CDTF">2012-02-16T20:07:00Z</dcterms:created>
  <dcterms:modified xsi:type="dcterms:W3CDTF">2012-02-16T20:10:00Z</dcterms:modified>
</cp:coreProperties>
</file>